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AC655" w14:textId="696C16F0" w:rsidR="0008713D" w:rsidRDefault="0008713D" w:rsidP="00FE5E18">
      <w:pPr>
        <w:spacing w:line="276" w:lineRule="auto"/>
        <w:ind w:left="284"/>
        <w:jc w:val="center"/>
        <w:rPr>
          <w:rFonts w:ascii="Segoe UI" w:hAnsi="Segoe UI" w:cs="Segoe UI"/>
          <w:noProof/>
          <w:sz w:val="21"/>
          <w:szCs w:val="21"/>
        </w:rPr>
      </w:pPr>
    </w:p>
    <w:p w14:paraId="60065311" w14:textId="6EDD6063" w:rsidR="00BC32A0" w:rsidRDefault="00BC32A0" w:rsidP="00FE5E18">
      <w:pPr>
        <w:spacing w:line="276" w:lineRule="auto"/>
        <w:ind w:left="284"/>
        <w:jc w:val="center"/>
        <w:rPr>
          <w:rFonts w:asciiTheme="minorHAnsi" w:hAnsiTheme="minorHAnsi" w:cstheme="minorHAnsi"/>
          <w:b/>
          <w:bCs/>
          <w:sz w:val="36"/>
          <w:szCs w:val="36"/>
          <w:lang w:val="es-ES"/>
        </w:rPr>
      </w:pPr>
      <w:r>
        <w:rPr>
          <w:rFonts w:ascii="Segoe UI" w:hAnsi="Segoe UI" w:cs="Segoe UI"/>
          <w:noProof/>
          <w:sz w:val="21"/>
          <w:szCs w:val="21"/>
        </w:rPr>
        <w:drawing>
          <wp:inline distT="0" distB="0" distL="0" distR="0" wp14:anchorId="3DC7B3C5" wp14:editId="04870BE2">
            <wp:extent cx="3124200" cy="1133096"/>
            <wp:effectExtent l="0" t="0" r="0" b="0"/>
            <wp:docPr id="507874477" name="Imatge 6" descr="Imatge que conté text, Font, logotip, Gràfics&#10;&#10;Descripció generada automàtic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874477" name="Imatge 6" descr="Imatge que conté text, Font, logotip, Gràfics&#10;&#10;Descripció generada automàtica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9" t="35664" r="12749" b="34091"/>
                    <a:stretch/>
                  </pic:blipFill>
                  <pic:spPr bwMode="auto">
                    <a:xfrm>
                      <a:off x="0" y="0"/>
                      <a:ext cx="3173243" cy="115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FADA8" w14:textId="55F5FAAC" w:rsidR="00B83916" w:rsidRPr="00B83916" w:rsidRDefault="00B83916" w:rsidP="00B83916">
      <w:pPr>
        <w:pStyle w:val="NormalWeb"/>
        <w:spacing w:line="300" w:lineRule="atLeast"/>
        <w:jc w:val="center"/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</w:pPr>
      <w:r w:rsidRPr="00B83916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>CHOCOLATES TORRAS</w:t>
      </w:r>
      <w:r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br/>
      </w:r>
      <w:r w:rsidRPr="00B83916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>LAUNCHES TWO NEW ORGANIC CHOCOLATE BARS:</w:t>
      </w:r>
      <w:r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br/>
      </w:r>
      <w:r w:rsidRPr="00B83916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>MATCHA</w:t>
      </w:r>
      <w:r w:rsidR="00751648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 xml:space="preserve"> </w:t>
      </w:r>
      <w:r w:rsidRPr="00B83916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>&amp;</w:t>
      </w:r>
      <w:r w:rsidR="00751648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 xml:space="preserve"> </w:t>
      </w:r>
      <w:r w:rsidRPr="00B83916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>C</w:t>
      </w:r>
      <w:r w:rsidR="00751648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>OCOA</w:t>
      </w:r>
      <w:r w:rsidRPr="00B83916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 xml:space="preserve"> NIBS AND TURMERIC</w:t>
      </w:r>
      <w:r w:rsidR="00751648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 xml:space="preserve"> &amp; </w:t>
      </w:r>
      <w:r w:rsidRPr="00B83916">
        <w:rPr>
          <w:rFonts w:asciiTheme="minorHAnsi" w:eastAsia="Times New Roman" w:hAnsiTheme="minorHAnsi" w:cstheme="minorHAnsi"/>
          <w:b/>
          <w:bCs/>
          <w:sz w:val="36"/>
          <w:szCs w:val="36"/>
          <w:lang w:val="en-US"/>
        </w:rPr>
        <w:t>BLACK PEPPER</w:t>
      </w:r>
    </w:p>
    <w:p w14:paraId="40308630" w14:textId="2DB4307A" w:rsidR="00B83916" w:rsidRPr="00B83916" w:rsidRDefault="00B83916" w:rsidP="00B83916">
      <w:pPr>
        <w:pStyle w:val="NormalWeb"/>
        <w:jc w:val="both"/>
        <w:rPr>
          <w:rFonts w:ascii="Segoe UI" w:hAnsi="Segoe UI" w:cs="Segoe UI"/>
          <w:sz w:val="21"/>
          <w:szCs w:val="21"/>
          <w:lang w:val="ca-ES"/>
        </w:rPr>
      </w:pP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Chocolates Torras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 expands its ORGANIC range with two new 70% dark chocolate varieties: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ORGANIC Matcha &amp; C</w:t>
      </w:r>
      <w:r w:rsidR="00751648">
        <w:rPr>
          <w:rFonts w:ascii="Segoe UI" w:hAnsi="Segoe UI" w:cs="Segoe UI"/>
          <w:b/>
          <w:bCs/>
          <w:sz w:val="21"/>
          <w:szCs w:val="21"/>
          <w:lang w:val="ca-ES"/>
        </w:rPr>
        <w:t xml:space="preserve">ocoa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Nibs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 and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ORGANIC Turmeric &amp; Black Pepper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. Developed in collaboration with the renowned company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Matcha &amp; Co</w:t>
      </w:r>
      <w:r w:rsidRPr="00B83916">
        <w:rPr>
          <w:rFonts w:ascii="Segoe UI" w:hAnsi="Segoe UI" w:cs="Segoe UI"/>
          <w:sz w:val="21"/>
          <w:szCs w:val="21"/>
          <w:lang w:val="ca-ES"/>
        </w:rPr>
        <w:t>, both products are presented in a 100 g format and reinforce the company’s commitment to high-cocoa chocolate combined with distinctive organic superfoods.</w:t>
      </w:r>
    </w:p>
    <w:p w14:paraId="72711796" w14:textId="17DFF09C" w:rsidR="0020327E" w:rsidRDefault="0020327E" w:rsidP="0020327E">
      <w:pPr>
        <w:pStyle w:val="NormalWeb"/>
        <w:spacing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noProof/>
          <w:sz w:val="21"/>
          <w:szCs w:val="21"/>
          <w:lang w:val="en-US"/>
        </w:rPr>
        <w:drawing>
          <wp:inline distT="0" distB="0" distL="0" distR="0" wp14:anchorId="7AF6C1BF" wp14:editId="2A83F7B3">
            <wp:extent cx="4238625" cy="5259275"/>
            <wp:effectExtent l="0" t="0" r="0" b="0"/>
            <wp:docPr id="1190243494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016" cy="528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0C06B" w14:textId="77A2C80E" w:rsidR="00D5448F" w:rsidRDefault="00000000" w:rsidP="005F0FC9">
      <w:pPr>
        <w:pStyle w:val="NormalWeb"/>
        <w:spacing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432D129D">
          <v:rect id="_x0000_i1026" style="width:0;height:1.5pt" o:hralign="center" o:hrstd="t" o:hr="t" fillcolor="#a0a0a0" stroked="f"/>
        </w:pict>
      </w:r>
    </w:p>
    <w:p w14:paraId="517E4EB4" w14:textId="58B0A965" w:rsidR="002C5F16" w:rsidRPr="0020327E" w:rsidRDefault="00B83916" w:rsidP="00DA52A7">
      <w:pPr>
        <w:pStyle w:val="Ttol3"/>
        <w:spacing w:line="300" w:lineRule="atLeast"/>
        <w:ind w:left="0"/>
        <w:rPr>
          <w:rStyle w:val="Textennegreta"/>
          <w:rFonts w:ascii="Segoe UI" w:hAnsi="Segoe UI" w:cs="Segoe UI"/>
          <w:b/>
          <w:bCs w:val="0"/>
          <w:lang w:val="en-US"/>
        </w:rPr>
      </w:pPr>
      <w:r w:rsidRPr="0020327E">
        <w:rPr>
          <w:rStyle w:val="Textennegreta"/>
          <w:rFonts w:ascii="Segoe UI" w:hAnsi="Segoe UI" w:cs="Segoe UI"/>
          <w:b/>
          <w:bCs w:val="0"/>
          <w:lang w:val="en-US"/>
        </w:rPr>
        <w:lastRenderedPageBreak/>
        <w:t>ORGANIC 70% MATCHA &amp; C</w:t>
      </w:r>
      <w:r w:rsidR="00751648">
        <w:rPr>
          <w:rStyle w:val="Textennegreta"/>
          <w:rFonts w:ascii="Segoe UI" w:hAnsi="Segoe UI" w:cs="Segoe UI"/>
          <w:b/>
          <w:bCs w:val="0"/>
          <w:lang w:val="en-US"/>
        </w:rPr>
        <w:t>OCOA</w:t>
      </w:r>
      <w:r w:rsidRPr="0020327E">
        <w:rPr>
          <w:rStyle w:val="Textennegreta"/>
          <w:rFonts w:ascii="Segoe UI" w:hAnsi="Segoe UI" w:cs="Segoe UI"/>
          <w:b/>
          <w:bCs w:val="0"/>
          <w:lang w:val="en-US"/>
        </w:rPr>
        <w:t xml:space="preserve"> NIBS LAUNCH</w:t>
      </w:r>
    </w:p>
    <w:p w14:paraId="119E6570" w14:textId="77777777" w:rsidR="00DA52A7" w:rsidRPr="0020327E" w:rsidRDefault="00DA52A7" w:rsidP="00DA52A7">
      <w:pPr>
        <w:pStyle w:val="Sagnianormal"/>
        <w:rPr>
          <w:lang w:val="en-US"/>
        </w:rPr>
      </w:pPr>
    </w:p>
    <w:p w14:paraId="4FB7A5C9" w14:textId="02EC32B4" w:rsidR="00B83916" w:rsidRDefault="00B83916" w:rsidP="00B83916">
      <w:pPr>
        <w:rPr>
          <w:lang w:val="ca-ES"/>
        </w:rPr>
      </w:pPr>
      <w:r w:rsidRPr="00B83916">
        <w:rPr>
          <w:b/>
          <w:bCs/>
          <w:lang w:val="ca-ES"/>
        </w:rPr>
        <w:t xml:space="preserve">ORGANIC 70% Matcha &amp; </w:t>
      </w:r>
      <w:r w:rsidR="00751648">
        <w:rPr>
          <w:b/>
          <w:bCs/>
          <w:lang w:val="ca-ES"/>
        </w:rPr>
        <w:t>Cocoa</w:t>
      </w:r>
      <w:r w:rsidRPr="00B83916">
        <w:rPr>
          <w:b/>
          <w:bCs/>
          <w:lang w:val="ca-ES"/>
        </w:rPr>
        <w:t xml:space="preserve"> Nibs</w:t>
      </w:r>
      <w:r w:rsidRPr="00B83916">
        <w:rPr>
          <w:lang w:val="ca-ES"/>
        </w:rPr>
        <w:t xml:space="preserve"> is an innovative organic dark chocolate bar that combines the aromatic intensity of authentic Japanese matcha tea with the crunchy contrast of c</w:t>
      </w:r>
      <w:r w:rsidR="00751648">
        <w:rPr>
          <w:lang w:val="ca-ES"/>
        </w:rPr>
        <w:t>ocoa</w:t>
      </w:r>
      <w:r w:rsidRPr="00B83916">
        <w:rPr>
          <w:lang w:val="ca-ES"/>
        </w:rPr>
        <w:t xml:space="preserve"> nibs.</w:t>
      </w:r>
    </w:p>
    <w:p w14:paraId="21C90445" w14:textId="77777777" w:rsidR="00B83916" w:rsidRPr="00B83916" w:rsidRDefault="00B83916" w:rsidP="00B83916">
      <w:pPr>
        <w:rPr>
          <w:lang w:val="ca-ES"/>
        </w:rPr>
      </w:pPr>
    </w:p>
    <w:p w14:paraId="535FDFD1" w14:textId="3AD0D0F0" w:rsidR="00B83916" w:rsidRDefault="00B83916" w:rsidP="00B83916">
      <w:pPr>
        <w:rPr>
          <w:lang w:val="ca-ES"/>
        </w:rPr>
      </w:pPr>
      <w:r w:rsidRPr="00B83916">
        <w:rPr>
          <w:lang w:val="ca-ES"/>
        </w:rPr>
        <w:t xml:space="preserve">Matcha naturally contains </w:t>
      </w:r>
      <w:r w:rsidRPr="00B83916">
        <w:rPr>
          <w:b/>
          <w:bCs/>
          <w:lang w:val="ca-ES"/>
        </w:rPr>
        <w:t>caffeine</w:t>
      </w:r>
      <w:r w:rsidRPr="00B83916">
        <w:rPr>
          <w:lang w:val="ca-ES"/>
        </w:rPr>
        <w:t xml:space="preserve"> and </w:t>
      </w:r>
      <w:r w:rsidRPr="00B83916">
        <w:rPr>
          <w:b/>
          <w:bCs/>
          <w:lang w:val="ca-ES"/>
        </w:rPr>
        <w:t>L-theanine</w:t>
      </w:r>
      <w:r w:rsidRPr="00B83916">
        <w:rPr>
          <w:lang w:val="ca-ES"/>
        </w:rPr>
        <w:t>, while c</w:t>
      </w:r>
      <w:r w:rsidR="00751648">
        <w:rPr>
          <w:lang w:val="ca-ES"/>
        </w:rPr>
        <w:t>ocoa</w:t>
      </w:r>
      <w:r w:rsidRPr="00B83916">
        <w:rPr>
          <w:lang w:val="ca-ES"/>
        </w:rPr>
        <w:t xml:space="preserve"> nibs provide </w:t>
      </w:r>
      <w:r w:rsidRPr="00B83916">
        <w:rPr>
          <w:b/>
          <w:bCs/>
          <w:lang w:val="ca-ES"/>
        </w:rPr>
        <w:t>theobromine</w:t>
      </w:r>
      <w:r w:rsidRPr="00B83916">
        <w:rPr>
          <w:lang w:val="ca-ES"/>
        </w:rPr>
        <w:t xml:space="preserve"> and an unmistakable crunchy texture. Together, these ingredients create a unique sensory experience of intensity, vitality and indulgence, strengthening Torras’ position within the BIO and functional chocolate segment.</w:t>
      </w:r>
    </w:p>
    <w:p w14:paraId="4C2B64FB" w14:textId="77777777" w:rsidR="00B83916" w:rsidRPr="00B83916" w:rsidRDefault="00B83916" w:rsidP="00B83916">
      <w:pPr>
        <w:rPr>
          <w:lang w:val="ca-ES"/>
        </w:rPr>
      </w:pPr>
    </w:p>
    <w:p w14:paraId="201A3FED" w14:textId="77777777" w:rsidR="00B83916" w:rsidRPr="00B83916" w:rsidRDefault="00B83916" w:rsidP="00B83916">
      <w:pPr>
        <w:rPr>
          <w:lang w:val="ca-ES"/>
        </w:rPr>
      </w:pPr>
      <w:r w:rsidRPr="00B83916">
        <w:rPr>
          <w:lang w:val="ca-ES"/>
        </w:rPr>
        <w:t xml:space="preserve">This product represents a unique proposition in the Spanish market, being the </w:t>
      </w:r>
      <w:r w:rsidRPr="00B83916">
        <w:rPr>
          <w:b/>
          <w:bCs/>
          <w:lang w:val="ca-ES"/>
        </w:rPr>
        <w:t>only organic 70% dark chocolate bar with matcha</w:t>
      </w:r>
      <w:r w:rsidRPr="00B83916">
        <w:rPr>
          <w:lang w:val="ca-ES"/>
        </w:rPr>
        <w:t xml:space="preserve">. Furthermore, it is made with </w:t>
      </w:r>
      <w:r w:rsidRPr="00B83916">
        <w:rPr>
          <w:b/>
          <w:bCs/>
          <w:lang w:val="ca-ES"/>
        </w:rPr>
        <w:t>organic matcha sourced from Japan</w:t>
      </w:r>
      <w:r w:rsidRPr="00B83916">
        <w:rPr>
          <w:lang w:val="ca-ES"/>
        </w:rPr>
        <w:t xml:space="preserve">, guaranteed by </w:t>
      </w:r>
      <w:r w:rsidRPr="00B83916">
        <w:rPr>
          <w:b/>
          <w:bCs/>
          <w:lang w:val="ca-ES"/>
        </w:rPr>
        <w:t>Matcha &amp; Co</w:t>
      </w:r>
      <w:r w:rsidRPr="00B83916">
        <w:rPr>
          <w:lang w:val="ca-ES"/>
        </w:rPr>
        <w:t>, a leader in the premium matcha category, reinforcing the quality, authenticity and credibility of the product.</w:t>
      </w:r>
    </w:p>
    <w:p w14:paraId="1981C108" w14:textId="29C9C64E" w:rsidR="002C5F16" w:rsidRDefault="0008713D" w:rsidP="0008713D">
      <w:pPr>
        <w:jc w:val="center"/>
      </w:pPr>
      <w:r>
        <w:rPr>
          <w:rFonts w:ascii="Segoe UI" w:hAnsi="Segoe UI" w:cs="Segoe UI"/>
          <w:noProof/>
          <w:sz w:val="21"/>
          <w:szCs w:val="21"/>
        </w:rPr>
        <w:drawing>
          <wp:inline distT="0" distB="0" distL="0" distR="0" wp14:anchorId="7B43FD08" wp14:editId="165F5F70">
            <wp:extent cx="2686050" cy="4819649"/>
            <wp:effectExtent l="0" t="0" r="0" b="0"/>
            <wp:docPr id="135852958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54" t="2088" r="28462" b="1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02" cy="4882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2B41C5" w14:textId="59CA6D8A" w:rsidR="00FE5E18" w:rsidRPr="00B83916" w:rsidRDefault="00B83916" w:rsidP="00FE5E18">
      <w:pPr>
        <w:jc w:val="center"/>
        <w:rPr>
          <w:sz w:val="18"/>
          <w:szCs w:val="16"/>
          <w:lang w:val="en-US"/>
        </w:rPr>
      </w:pPr>
      <w:r w:rsidRPr="00B83916">
        <w:rPr>
          <w:sz w:val="18"/>
          <w:szCs w:val="16"/>
          <w:lang w:val="en-US"/>
        </w:rPr>
        <w:t xml:space="preserve">New </w:t>
      </w:r>
      <w:r w:rsidR="0008713D" w:rsidRPr="00B83916">
        <w:rPr>
          <w:sz w:val="18"/>
          <w:szCs w:val="16"/>
          <w:lang w:val="en-US"/>
        </w:rPr>
        <w:t>ORGANIC</w:t>
      </w:r>
      <w:r w:rsidR="00F277E8" w:rsidRPr="00B83916">
        <w:rPr>
          <w:sz w:val="18"/>
          <w:szCs w:val="16"/>
          <w:lang w:val="en-US"/>
        </w:rPr>
        <w:t xml:space="preserve"> 70%</w:t>
      </w:r>
      <w:r w:rsidR="0008713D" w:rsidRPr="00B83916">
        <w:rPr>
          <w:sz w:val="18"/>
          <w:szCs w:val="16"/>
          <w:lang w:val="en-US"/>
        </w:rPr>
        <w:t xml:space="preserve"> Matcha &amp; </w:t>
      </w:r>
      <w:r w:rsidRPr="00B83916">
        <w:rPr>
          <w:sz w:val="18"/>
          <w:szCs w:val="16"/>
          <w:lang w:val="en-US"/>
        </w:rPr>
        <w:t>Cocoa Nibs</w:t>
      </w:r>
      <w:r w:rsidR="0008713D" w:rsidRPr="00B83916">
        <w:rPr>
          <w:sz w:val="18"/>
          <w:szCs w:val="16"/>
          <w:lang w:val="en-US"/>
        </w:rPr>
        <w:t xml:space="preserve"> 70% - </w:t>
      </w:r>
      <w:r w:rsidR="00F277E8" w:rsidRPr="00B83916">
        <w:rPr>
          <w:sz w:val="18"/>
          <w:szCs w:val="16"/>
          <w:lang w:val="en-US"/>
        </w:rPr>
        <w:t>100g</w:t>
      </w:r>
    </w:p>
    <w:p w14:paraId="70E29407" w14:textId="77777777" w:rsidR="00F277E8" w:rsidRPr="00B83916" w:rsidRDefault="00F277E8" w:rsidP="00F277E8">
      <w:pPr>
        <w:rPr>
          <w:sz w:val="18"/>
          <w:szCs w:val="16"/>
          <w:lang w:val="en-US"/>
        </w:rPr>
      </w:pPr>
    </w:p>
    <w:p w14:paraId="16A7CED8" w14:textId="77777777" w:rsidR="00D5448F" w:rsidRDefault="00000000" w:rsidP="006E762A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50EABE31">
          <v:rect id="_x0000_i1027" style="width:0;height:1.5pt" o:hralign="center" o:bullet="t" o:hrstd="t" o:hr="t" fillcolor="#a0a0a0" stroked="f"/>
        </w:pict>
      </w:r>
    </w:p>
    <w:p w14:paraId="411E8D0E" w14:textId="77777777" w:rsidR="00FE5E18" w:rsidRDefault="00FE5E18" w:rsidP="00FE5E18">
      <w:pPr>
        <w:pStyle w:val="Ttol3"/>
        <w:spacing w:line="300" w:lineRule="atLeast"/>
        <w:ind w:left="0"/>
        <w:rPr>
          <w:rStyle w:val="Textennegreta"/>
          <w:rFonts w:cs="Segoe UI"/>
          <w:b/>
          <w:bCs w:val="0"/>
        </w:rPr>
      </w:pPr>
    </w:p>
    <w:p w14:paraId="3681F6F0" w14:textId="126F0469" w:rsidR="0008713D" w:rsidRPr="00B83916" w:rsidRDefault="00B83916" w:rsidP="00FE5E18">
      <w:pPr>
        <w:pStyle w:val="Ttol3"/>
        <w:spacing w:line="300" w:lineRule="atLeast"/>
        <w:ind w:left="0"/>
        <w:rPr>
          <w:rStyle w:val="Textennegreta"/>
          <w:rFonts w:cs="Segoe UI"/>
          <w:b/>
          <w:bCs w:val="0"/>
          <w:lang w:val="en-US"/>
        </w:rPr>
      </w:pPr>
      <w:r w:rsidRPr="00B83916">
        <w:rPr>
          <w:rStyle w:val="Textennegreta"/>
          <w:rFonts w:cs="Segoe UI"/>
          <w:b/>
          <w:bCs w:val="0"/>
          <w:lang w:val="en-US"/>
        </w:rPr>
        <w:t>ORGANIC 70% TURMERIC &amp; BLACK PEPPER LAUN</w:t>
      </w:r>
      <w:r>
        <w:rPr>
          <w:rStyle w:val="Textennegreta"/>
          <w:rFonts w:cs="Segoe UI"/>
          <w:b/>
          <w:bCs w:val="0"/>
          <w:lang w:val="en-US"/>
        </w:rPr>
        <w:t>CH</w:t>
      </w:r>
    </w:p>
    <w:p w14:paraId="261FA65A" w14:textId="77777777" w:rsidR="00DA52A7" w:rsidRPr="00B83916" w:rsidRDefault="00DA52A7" w:rsidP="00DA52A7">
      <w:pPr>
        <w:rPr>
          <w:rFonts w:ascii="Segoe UI" w:hAnsi="Segoe UI" w:cs="Segoe UI"/>
          <w:sz w:val="21"/>
          <w:szCs w:val="21"/>
          <w:lang w:val="en-US"/>
        </w:rPr>
      </w:pPr>
    </w:p>
    <w:p w14:paraId="45CC1E73" w14:textId="77777777" w:rsidR="00B83916" w:rsidRPr="00B83916" w:rsidRDefault="00B83916" w:rsidP="00B83916">
      <w:pPr>
        <w:rPr>
          <w:rFonts w:ascii="Segoe UI" w:hAnsi="Segoe UI" w:cs="Segoe UI"/>
          <w:sz w:val="21"/>
          <w:szCs w:val="21"/>
          <w:lang w:val="ca-ES"/>
        </w:rPr>
      </w:pP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ORGANIC 70% Turmeric &amp; Black Pepper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 is a surprising organic dark chocolate bar that combines two ingredients increasingly appreciated by consumers interested in wellness and natural nutrition: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turmeric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 and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black pepper</w:t>
      </w:r>
      <w:r w:rsidRPr="00B83916">
        <w:rPr>
          <w:rFonts w:ascii="Segoe UI" w:hAnsi="Segoe UI" w:cs="Segoe UI"/>
          <w:sz w:val="21"/>
          <w:szCs w:val="21"/>
          <w:lang w:val="ca-ES"/>
        </w:rPr>
        <w:t>.</w:t>
      </w:r>
    </w:p>
    <w:p w14:paraId="72BD97A9" w14:textId="77777777" w:rsidR="00DA52A7" w:rsidRPr="00B83916" w:rsidRDefault="00DA52A7" w:rsidP="00DA52A7">
      <w:pPr>
        <w:rPr>
          <w:rFonts w:ascii="Segoe UI" w:hAnsi="Segoe UI" w:cs="Segoe UI"/>
          <w:sz w:val="21"/>
          <w:szCs w:val="21"/>
          <w:lang w:val="ca-ES"/>
        </w:rPr>
      </w:pPr>
    </w:p>
    <w:p w14:paraId="65320FB6" w14:textId="77777777" w:rsidR="00B83916" w:rsidRDefault="00B83916" w:rsidP="00B83916">
      <w:pPr>
        <w:rPr>
          <w:rFonts w:ascii="Segoe UI" w:hAnsi="Segoe UI" w:cs="Segoe UI"/>
          <w:sz w:val="21"/>
          <w:szCs w:val="21"/>
          <w:lang w:val="ca-ES"/>
        </w:rPr>
      </w:pPr>
      <w:r w:rsidRPr="00B83916">
        <w:rPr>
          <w:rFonts w:ascii="Segoe UI" w:hAnsi="Segoe UI" w:cs="Segoe UI"/>
          <w:sz w:val="21"/>
          <w:szCs w:val="21"/>
          <w:lang w:val="ca-ES"/>
        </w:rPr>
        <w:lastRenderedPageBreak/>
        <w:t xml:space="preserve">This reference stands out for its warm, spicy and distinctive flavour profile, resulting from the combination of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turmeric, widely recognised for its antioxidant properties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, and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black pepper, a complementary ingredient that enhances turmeric’s natural benefits</w:t>
      </w:r>
      <w:r w:rsidRPr="00B83916">
        <w:rPr>
          <w:rFonts w:ascii="Segoe UI" w:hAnsi="Segoe UI" w:cs="Segoe UI"/>
          <w:sz w:val="21"/>
          <w:szCs w:val="21"/>
          <w:lang w:val="ca-ES"/>
        </w:rPr>
        <w:t>.</w:t>
      </w:r>
    </w:p>
    <w:p w14:paraId="0907C773" w14:textId="77777777" w:rsidR="00B83916" w:rsidRPr="00B83916" w:rsidRDefault="00B83916" w:rsidP="00B83916">
      <w:pPr>
        <w:rPr>
          <w:rFonts w:ascii="Segoe UI" w:hAnsi="Segoe UI" w:cs="Segoe UI"/>
          <w:sz w:val="21"/>
          <w:szCs w:val="21"/>
          <w:lang w:val="ca-ES"/>
        </w:rPr>
      </w:pPr>
    </w:p>
    <w:p w14:paraId="4C91AD55" w14:textId="77777777" w:rsidR="00B83916" w:rsidRPr="00B83916" w:rsidRDefault="00B83916" w:rsidP="00B83916">
      <w:pPr>
        <w:rPr>
          <w:rFonts w:ascii="Segoe UI" w:hAnsi="Segoe UI" w:cs="Segoe UI"/>
          <w:sz w:val="21"/>
          <w:szCs w:val="21"/>
          <w:lang w:val="ca-ES"/>
        </w:rPr>
      </w:pPr>
      <w:r w:rsidRPr="00B83916">
        <w:rPr>
          <w:rFonts w:ascii="Segoe UI" w:hAnsi="Segoe UI" w:cs="Segoe UI"/>
          <w:sz w:val="21"/>
          <w:szCs w:val="21"/>
          <w:lang w:val="ca-ES"/>
        </w:rPr>
        <w:t>The result is an original and sophisticated tasting experience aimed at consumers seeking innovative alternatives, functional ingredients and flavours with a strong personality.</w:t>
      </w:r>
    </w:p>
    <w:p w14:paraId="0E3F916B" w14:textId="77777777" w:rsidR="00FE5E18" w:rsidRPr="00B83916" w:rsidRDefault="00FE5E18" w:rsidP="00DA52A7">
      <w:pPr>
        <w:rPr>
          <w:rFonts w:ascii="Segoe UI" w:hAnsi="Segoe UI" w:cs="Segoe UI"/>
          <w:sz w:val="21"/>
          <w:szCs w:val="21"/>
          <w:lang w:val="en-US"/>
        </w:rPr>
      </w:pPr>
    </w:p>
    <w:p w14:paraId="1A052556" w14:textId="77777777" w:rsidR="00DA52A7" w:rsidRDefault="00ED0B17" w:rsidP="00DA52A7">
      <w:pPr>
        <w:jc w:val="center"/>
        <w:rPr>
          <w:sz w:val="18"/>
          <w:szCs w:val="16"/>
        </w:rPr>
      </w:pPr>
      <w:r w:rsidRPr="00DA52A7">
        <w:rPr>
          <w:noProof/>
          <w:sz w:val="18"/>
          <w:szCs w:val="16"/>
        </w:rPr>
        <w:drawing>
          <wp:inline distT="0" distB="0" distL="0" distR="0" wp14:anchorId="2998CDAF" wp14:editId="0DABE43B">
            <wp:extent cx="2686050" cy="4745144"/>
            <wp:effectExtent l="0" t="0" r="0" b="0"/>
            <wp:docPr id="1614574849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6" t="2277" r="28616" b="2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385" cy="47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585C2" w14:textId="0ED54371" w:rsidR="00F277E8" w:rsidRPr="00B83916" w:rsidRDefault="00B83916" w:rsidP="00F277E8">
      <w:pPr>
        <w:jc w:val="center"/>
        <w:rPr>
          <w:sz w:val="18"/>
          <w:szCs w:val="16"/>
          <w:lang w:val="en-US"/>
        </w:rPr>
      </w:pPr>
      <w:r w:rsidRPr="00B83916">
        <w:rPr>
          <w:sz w:val="18"/>
          <w:szCs w:val="16"/>
          <w:lang w:val="en-US"/>
        </w:rPr>
        <w:t>New</w:t>
      </w:r>
      <w:r w:rsidR="00ED0B17" w:rsidRPr="00B83916">
        <w:rPr>
          <w:sz w:val="18"/>
          <w:szCs w:val="16"/>
          <w:lang w:val="en-US"/>
        </w:rPr>
        <w:t xml:space="preserve"> ORGANIC </w:t>
      </w:r>
      <w:r w:rsidR="00F277E8" w:rsidRPr="00B83916">
        <w:rPr>
          <w:sz w:val="18"/>
          <w:szCs w:val="16"/>
          <w:lang w:val="en-US"/>
        </w:rPr>
        <w:t>70%</w:t>
      </w:r>
      <w:r w:rsidRPr="00B83916">
        <w:rPr>
          <w:sz w:val="18"/>
          <w:szCs w:val="16"/>
          <w:lang w:val="en-US"/>
        </w:rPr>
        <w:t xml:space="preserve">Turmeric &amp; Black Pepper </w:t>
      </w:r>
      <w:r w:rsidR="00ED0B17" w:rsidRPr="00B83916">
        <w:rPr>
          <w:sz w:val="18"/>
          <w:szCs w:val="16"/>
          <w:lang w:val="en-US"/>
        </w:rPr>
        <w:t>— 100</w:t>
      </w:r>
      <w:r w:rsidR="00F277E8" w:rsidRPr="00B83916">
        <w:rPr>
          <w:sz w:val="18"/>
          <w:szCs w:val="16"/>
          <w:lang w:val="en-US"/>
        </w:rPr>
        <w:t>g</w:t>
      </w:r>
    </w:p>
    <w:p w14:paraId="0B9F1780" w14:textId="77777777" w:rsidR="00F277E8" w:rsidRPr="00B83916" w:rsidRDefault="00F277E8" w:rsidP="00F277E8">
      <w:pPr>
        <w:jc w:val="center"/>
        <w:rPr>
          <w:sz w:val="18"/>
          <w:szCs w:val="16"/>
          <w:lang w:val="en-US"/>
        </w:rPr>
      </w:pPr>
    </w:p>
    <w:p w14:paraId="1EE2AA99" w14:textId="7FC78997" w:rsidR="00725497" w:rsidRDefault="00000000" w:rsidP="006E762A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588F42F4">
          <v:rect id="_x0000_i1028" style="width:0;height:1.5pt" o:hralign="center" o:hrstd="t" o:hr="t" fillcolor="#a0a0a0" stroked="f"/>
        </w:pict>
      </w:r>
    </w:p>
    <w:p w14:paraId="60D8C662" w14:textId="77777777" w:rsidR="00B83916" w:rsidRPr="00B83916" w:rsidRDefault="00B83916" w:rsidP="00B83916">
      <w:pPr>
        <w:pStyle w:val="NormalWeb"/>
        <w:jc w:val="both"/>
        <w:rPr>
          <w:rFonts w:ascii="Segoe UI" w:hAnsi="Segoe UI" w:cs="Segoe UI"/>
          <w:sz w:val="21"/>
          <w:szCs w:val="21"/>
          <w:lang w:val="ca-ES"/>
        </w:rPr>
      </w:pPr>
      <w:r w:rsidRPr="00B83916">
        <w:rPr>
          <w:rFonts w:ascii="Segoe UI" w:hAnsi="Segoe UI" w:cs="Segoe UI"/>
          <w:sz w:val="21"/>
          <w:szCs w:val="21"/>
          <w:lang w:val="ca-ES"/>
        </w:rPr>
        <w:t xml:space="preserve">With these two launches,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Chocolates Torras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 continues to modernise and strengthen its </w:t>
      </w:r>
      <w:r w:rsidRPr="00B83916">
        <w:rPr>
          <w:rFonts w:ascii="Segoe UI" w:hAnsi="Segoe UI" w:cs="Segoe UI"/>
          <w:b/>
          <w:bCs/>
          <w:sz w:val="21"/>
          <w:szCs w:val="21"/>
          <w:lang w:val="ca-ES"/>
        </w:rPr>
        <w:t>ORGANIC BIO</w:t>
      </w:r>
      <w:r w:rsidRPr="00B83916">
        <w:rPr>
          <w:rFonts w:ascii="Segoe UI" w:hAnsi="Segoe UI" w:cs="Segoe UI"/>
          <w:sz w:val="21"/>
          <w:szCs w:val="21"/>
          <w:lang w:val="ca-ES"/>
        </w:rPr>
        <w:t xml:space="preserve"> range, offering more distinctive and appealing options to consumers through 70% dark chocolate bars combined with organic superfoods aligned with current market trends and consumption preferences.</w:t>
      </w:r>
    </w:p>
    <w:p w14:paraId="0E671745" w14:textId="77777777" w:rsidR="00B83916" w:rsidRDefault="00B83916" w:rsidP="00B035FF">
      <w:pPr>
        <w:pStyle w:val="NormalWeb"/>
        <w:spacing w:line="300" w:lineRule="atLeast"/>
        <w:jc w:val="both"/>
        <w:rPr>
          <w:b/>
          <w:bCs/>
          <w:sz w:val="20"/>
          <w:szCs w:val="20"/>
          <w:lang w:val="en-US"/>
        </w:rPr>
      </w:pPr>
    </w:p>
    <w:p w14:paraId="42DC3B83" w14:textId="77777777" w:rsidR="0020327E" w:rsidRDefault="0020327E" w:rsidP="00B035FF">
      <w:pPr>
        <w:pStyle w:val="NormalWeb"/>
        <w:spacing w:line="300" w:lineRule="atLeast"/>
        <w:jc w:val="both"/>
        <w:rPr>
          <w:b/>
          <w:bCs/>
          <w:sz w:val="20"/>
          <w:szCs w:val="20"/>
          <w:lang w:val="en-US"/>
        </w:rPr>
      </w:pPr>
    </w:p>
    <w:p w14:paraId="71A91A03" w14:textId="77777777" w:rsidR="00B83916" w:rsidRPr="00B83916" w:rsidRDefault="00B83916" w:rsidP="00B035FF">
      <w:pPr>
        <w:pStyle w:val="NormalWeb"/>
        <w:spacing w:line="300" w:lineRule="atLeast"/>
        <w:jc w:val="both"/>
        <w:rPr>
          <w:b/>
          <w:bCs/>
          <w:sz w:val="20"/>
          <w:szCs w:val="20"/>
          <w:lang w:val="en-US"/>
        </w:rPr>
      </w:pPr>
    </w:p>
    <w:p w14:paraId="6F9C7628" w14:textId="5256C6BA" w:rsidR="003F1164" w:rsidRPr="003570BA" w:rsidRDefault="00B83916" w:rsidP="003570BA">
      <w:pPr>
        <w:spacing w:line="240" w:lineRule="auto"/>
        <w:jc w:val="right"/>
        <w:rPr>
          <w:rFonts w:asciiTheme="minorHAnsi" w:hAnsiTheme="minorHAnsi" w:cstheme="minorHAnsi"/>
          <w:b/>
          <w:bCs/>
          <w:i/>
          <w:iCs/>
          <w:szCs w:val="22"/>
          <w:lang w:val="es-ES"/>
        </w:rPr>
      </w:pPr>
      <w:r>
        <w:rPr>
          <w:rFonts w:asciiTheme="minorHAnsi" w:hAnsiTheme="minorHAnsi" w:cstheme="minorHAnsi"/>
          <w:b/>
          <w:bCs/>
          <w:i/>
          <w:iCs/>
          <w:szCs w:val="22"/>
          <w:lang w:val="es-ES"/>
        </w:rPr>
        <w:t>CHOCOLATES TORRAS</w:t>
      </w:r>
      <w:r w:rsidR="001B5C33">
        <w:rPr>
          <w:rFonts w:asciiTheme="minorHAnsi" w:hAnsiTheme="minorHAnsi" w:cstheme="minorHAnsi"/>
          <w:b/>
          <w:bCs/>
          <w:i/>
          <w:iCs/>
          <w:szCs w:val="22"/>
          <w:lang w:val="es-ES"/>
        </w:rPr>
        <w:t xml:space="preserve"> MKT &amp; </w:t>
      </w:r>
      <w:r>
        <w:rPr>
          <w:rFonts w:asciiTheme="minorHAnsi" w:hAnsiTheme="minorHAnsi" w:cstheme="minorHAnsi"/>
          <w:b/>
          <w:bCs/>
          <w:i/>
          <w:iCs/>
          <w:szCs w:val="22"/>
          <w:lang w:val="es-ES"/>
        </w:rPr>
        <w:t>SALES TEAM</w:t>
      </w:r>
    </w:p>
    <w:sectPr w:rsidR="003F1164" w:rsidRPr="003570BA" w:rsidSect="003414F1">
      <w:headerReference w:type="default" r:id="rId15"/>
      <w:footerReference w:type="default" r:id="rId16"/>
      <w:pgSz w:w="11907" w:h="16840" w:code="9"/>
      <w:pgMar w:top="1503" w:right="1134" w:bottom="709" w:left="993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C7FE9" w14:textId="77777777" w:rsidR="00E06309" w:rsidRDefault="00E06309">
      <w:r>
        <w:separator/>
      </w:r>
    </w:p>
  </w:endnote>
  <w:endnote w:type="continuationSeparator" w:id="0">
    <w:p w14:paraId="7F44A296" w14:textId="77777777" w:rsidR="00E06309" w:rsidRDefault="00E06309">
      <w:r>
        <w:continuationSeparator/>
      </w:r>
    </w:p>
  </w:endnote>
  <w:endnote w:type="continuationNotice" w:id="1">
    <w:p w14:paraId="2E5128B1" w14:textId="77777777" w:rsidR="00E06309" w:rsidRDefault="00E063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EABC" w14:textId="77777777" w:rsidR="00757384" w:rsidRDefault="00757384" w:rsidP="00A956E4">
    <w:pPr>
      <w:pStyle w:val="Peu"/>
      <w:tabs>
        <w:tab w:val="clear" w:pos="4819"/>
        <w:tab w:val="right" w:pos="10207"/>
      </w:tabs>
      <w:rPr>
        <w:sz w:val="12"/>
      </w:rPr>
    </w:pPr>
    <w:r>
      <w:rPr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655BB" w14:textId="77777777" w:rsidR="00E06309" w:rsidRDefault="00E06309">
      <w:r>
        <w:separator/>
      </w:r>
    </w:p>
  </w:footnote>
  <w:footnote w:type="continuationSeparator" w:id="0">
    <w:p w14:paraId="1C705558" w14:textId="77777777" w:rsidR="00E06309" w:rsidRDefault="00E06309">
      <w:r>
        <w:continuationSeparator/>
      </w:r>
    </w:p>
  </w:footnote>
  <w:footnote w:type="continuationNotice" w:id="1">
    <w:p w14:paraId="7AD487F1" w14:textId="77777777" w:rsidR="00E06309" w:rsidRDefault="00E063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59" w:type="dxa"/>
      <w:tblInd w:w="11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7"/>
      <w:gridCol w:w="4202"/>
      <w:gridCol w:w="176"/>
      <w:gridCol w:w="565"/>
      <w:gridCol w:w="2447"/>
      <w:gridCol w:w="1842"/>
    </w:tblGrid>
    <w:tr w:rsidR="00757384" w14:paraId="7F657321" w14:textId="77777777" w:rsidTr="00A0012F">
      <w:trPr>
        <w:cantSplit/>
        <w:trHeight w:hRule="exact" w:val="160"/>
      </w:trPr>
      <w:tc>
        <w:tcPr>
          <w:tcW w:w="927" w:type="dxa"/>
          <w:tcBorders>
            <w:top w:val="single" w:sz="6" w:space="0" w:color="auto"/>
            <w:left w:val="single" w:sz="6" w:space="0" w:color="auto"/>
          </w:tcBorders>
        </w:tcPr>
        <w:p w14:paraId="6704852B" w14:textId="77777777" w:rsidR="00757384" w:rsidRDefault="00757384">
          <w:pPr>
            <w:rPr>
              <w:b/>
            </w:rPr>
          </w:pPr>
        </w:p>
      </w:tc>
      <w:tc>
        <w:tcPr>
          <w:tcW w:w="7390" w:type="dxa"/>
          <w:gridSpan w:val="4"/>
          <w:tcBorders>
            <w:top w:val="single" w:sz="6" w:space="0" w:color="auto"/>
          </w:tcBorders>
        </w:tcPr>
        <w:p w14:paraId="3375BAE2" w14:textId="77777777" w:rsidR="00757384" w:rsidRDefault="00757384"/>
      </w:tc>
      <w:tc>
        <w:tcPr>
          <w:tcW w:w="1842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468F3808" w14:textId="77777777" w:rsidR="00757384" w:rsidRDefault="00757384">
          <w:pPr>
            <w:rPr>
              <w:b/>
            </w:rPr>
          </w:pPr>
        </w:p>
      </w:tc>
    </w:tr>
    <w:tr w:rsidR="00757384" w14:paraId="2235A222" w14:textId="77777777" w:rsidTr="00A0012F">
      <w:trPr>
        <w:cantSplit/>
        <w:trHeight w:hRule="exact" w:val="400"/>
      </w:trPr>
      <w:tc>
        <w:tcPr>
          <w:tcW w:w="927" w:type="dxa"/>
          <w:tcBorders>
            <w:left w:val="single" w:sz="6" w:space="0" w:color="auto"/>
            <w:bottom w:val="single" w:sz="6" w:space="0" w:color="auto"/>
          </w:tcBorders>
        </w:tcPr>
        <w:p w14:paraId="71FEAC3A" w14:textId="4352F3F9" w:rsidR="00757384" w:rsidRDefault="00D507BE">
          <w:pPr>
            <w:rPr>
              <w:b/>
            </w:rPr>
          </w:pPr>
          <w:r>
            <w:rPr>
              <w:b/>
            </w:rPr>
            <w:t>Objeto</w:t>
          </w:r>
          <w:r w:rsidR="00757384">
            <w:rPr>
              <w:b/>
            </w:rPr>
            <w:t>:</w:t>
          </w:r>
        </w:p>
      </w:tc>
      <w:tc>
        <w:tcPr>
          <w:tcW w:w="7390" w:type="dxa"/>
          <w:gridSpan w:val="4"/>
          <w:tcBorders>
            <w:bottom w:val="single" w:sz="6" w:space="0" w:color="auto"/>
          </w:tcBorders>
        </w:tcPr>
        <w:p w14:paraId="522214FF" w14:textId="3E95BD36" w:rsidR="00274E2A" w:rsidRPr="006A2168" w:rsidRDefault="00B83916" w:rsidP="00482822">
          <w:r>
            <w:t>New Organic Torras Launches</w:t>
          </w:r>
        </w:p>
      </w:tc>
      <w:tc>
        <w:tcPr>
          <w:tcW w:w="1842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008C5215" w14:textId="60ADF6FE" w:rsidR="00757384" w:rsidRDefault="00757384">
          <w:pPr>
            <w:rPr>
              <w:b/>
            </w:rPr>
          </w:pPr>
          <w:r>
            <w:rPr>
              <w:b/>
            </w:rPr>
            <w:t>Pág.:</w:t>
          </w:r>
          <w:r>
            <w:t xml:space="preserve"> 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F7312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 xml:space="preserve"> /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F7312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</w:tc>
    </w:tr>
    <w:tr w:rsidR="00757384" w14:paraId="67CD6E99" w14:textId="77777777" w:rsidTr="00F9110C">
      <w:trPr>
        <w:cantSplit/>
        <w:trHeight w:hRule="exact" w:val="300"/>
      </w:trPr>
      <w:tc>
        <w:tcPr>
          <w:tcW w:w="927" w:type="dxa"/>
          <w:tcBorders>
            <w:top w:val="single" w:sz="6" w:space="0" w:color="auto"/>
            <w:left w:val="single" w:sz="6" w:space="0" w:color="auto"/>
          </w:tcBorders>
        </w:tcPr>
        <w:p w14:paraId="7E99B629" w14:textId="77777777" w:rsidR="00757384" w:rsidRDefault="00757384">
          <w:pPr>
            <w:rPr>
              <w:b/>
            </w:rPr>
          </w:pPr>
          <w:r>
            <w:rPr>
              <w:b/>
            </w:rPr>
            <w:t>De:</w:t>
          </w:r>
        </w:p>
      </w:tc>
      <w:tc>
        <w:tcPr>
          <w:tcW w:w="4202" w:type="dxa"/>
          <w:tcBorders>
            <w:top w:val="single" w:sz="6" w:space="0" w:color="auto"/>
            <w:right w:val="single" w:sz="6" w:space="0" w:color="auto"/>
          </w:tcBorders>
        </w:tcPr>
        <w:p w14:paraId="69EE36FE" w14:textId="2DFAFFEB" w:rsidR="00757384" w:rsidRDefault="00757384"/>
      </w:tc>
      <w:tc>
        <w:tcPr>
          <w:tcW w:w="741" w:type="dxa"/>
          <w:gridSpan w:val="2"/>
          <w:tcBorders>
            <w:top w:val="single" w:sz="6" w:space="0" w:color="auto"/>
          </w:tcBorders>
        </w:tcPr>
        <w:p w14:paraId="72C0ACAD" w14:textId="5C7D13F3" w:rsidR="00757384" w:rsidRDefault="00D507BE">
          <w:pPr>
            <w:rPr>
              <w:b/>
            </w:rPr>
          </w:pPr>
          <w:r>
            <w:rPr>
              <w:b/>
            </w:rPr>
            <w:t>Tipo:</w:t>
          </w:r>
        </w:p>
      </w:tc>
      <w:tc>
        <w:tcPr>
          <w:tcW w:w="2447" w:type="dxa"/>
          <w:tcBorders>
            <w:top w:val="single" w:sz="6" w:space="0" w:color="auto"/>
          </w:tcBorders>
        </w:tcPr>
        <w:p w14:paraId="53AC2EDB" w14:textId="77777777" w:rsidR="00757384" w:rsidRDefault="00757384">
          <w:pPr>
            <w:jc w:val="center"/>
          </w:pPr>
        </w:p>
      </w:tc>
      <w:tc>
        <w:tcPr>
          <w:tcW w:w="1842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0F8E793A" w14:textId="77777777" w:rsidR="00757384" w:rsidRDefault="00757384">
          <w:pPr>
            <w:rPr>
              <w:b/>
            </w:rPr>
          </w:pPr>
          <w:r>
            <w:rPr>
              <w:b/>
            </w:rPr>
            <w:t>Fecha:</w:t>
          </w:r>
          <w:r>
            <w:t xml:space="preserve">  </w:t>
          </w:r>
        </w:p>
      </w:tc>
    </w:tr>
    <w:tr w:rsidR="007D6C68" w14:paraId="4D6272A9" w14:textId="77777777" w:rsidTr="00952C61">
      <w:trPr>
        <w:cantSplit/>
        <w:trHeight w:hRule="exact" w:val="282"/>
      </w:trPr>
      <w:tc>
        <w:tcPr>
          <w:tcW w:w="927" w:type="dxa"/>
          <w:tcBorders>
            <w:left w:val="single" w:sz="6" w:space="0" w:color="auto"/>
            <w:bottom w:val="single" w:sz="6" w:space="0" w:color="auto"/>
          </w:tcBorders>
        </w:tcPr>
        <w:p w14:paraId="4F18DD31" w14:textId="77777777" w:rsidR="007D6C68" w:rsidRDefault="007D6C68" w:rsidP="007D6C68">
          <w:pPr>
            <w:rPr>
              <w:b/>
            </w:rPr>
          </w:pPr>
        </w:p>
      </w:tc>
      <w:tc>
        <w:tcPr>
          <w:tcW w:w="4202" w:type="dxa"/>
          <w:tcBorders>
            <w:bottom w:val="single" w:sz="6" w:space="0" w:color="auto"/>
            <w:right w:val="single" w:sz="6" w:space="0" w:color="auto"/>
          </w:tcBorders>
        </w:tcPr>
        <w:p w14:paraId="07EA7313" w14:textId="0FB439A5" w:rsidR="007D6C68" w:rsidRDefault="007D6C68" w:rsidP="007D6C68">
          <w:pPr>
            <w:rPr>
              <w:lang w:val="en-GB"/>
            </w:rPr>
          </w:pPr>
          <w:r>
            <w:t xml:space="preserve">CHOCOLATES TORRAS </w:t>
          </w:r>
        </w:p>
      </w:tc>
      <w:tc>
        <w:tcPr>
          <w:tcW w:w="176" w:type="dxa"/>
          <w:tcBorders>
            <w:bottom w:val="single" w:sz="6" w:space="0" w:color="auto"/>
          </w:tcBorders>
        </w:tcPr>
        <w:p w14:paraId="484D6450" w14:textId="77777777" w:rsidR="007D6C68" w:rsidRDefault="007D6C68" w:rsidP="007D6C68">
          <w:pPr>
            <w:rPr>
              <w:b/>
              <w:lang w:val="en-GB"/>
            </w:rPr>
          </w:pPr>
        </w:p>
      </w:tc>
      <w:tc>
        <w:tcPr>
          <w:tcW w:w="3012" w:type="dxa"/>
          <w:gridSpan w:val="2"/>
          <w:tcBorders>
            <w:bottom w:val="single" w:sz="6" w:space="0" w:color="auto"/>
          </w:tcBorders>
        </w:tcPr>
        <w:p w14:paraId="57257252" w14:textId="3C651A85" w:rsidR="007D6C68" w:rsidRPr="003F1164" w:rsidRDefault="00B83916" w:rsidP="007D6C68">
          <w:r>
            <w:t>Launch</w:t>
          </w:r>
        </w:p>
      </w:tc>
      <w:tc>
        <w:tcPr>
          <w:tcW w:w="1842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529F8948" w14:textId="2676D3FD" w:rsidR="007D6C68" w:rsidRDefault="00D35E24" w:rsidP="00D35E24">
          <w:pPr>
            <w:ind w:right="57"/>
            <w:jc w:val="center"/>
            <w:rPr>
              <w:lang w:val="en-GB"/>
            </w:rPr>
          </w:pPr>
          <w:r>
            <w:rPr>
              <w:lang w:val="en-GB"/>
            </w:rPr>
            <w:t>04/11</w:t>
          </w:r>
          <w:r w:rsidR="00E46819">
            <w:rPr>
              <w:lang w:val="en-GB"/>
            </w:rPr>
            <w:t>/202</w:t>
          </w:r>
          <w:r w:rsidR="003248DD">
            <w:rPr>
              <w:lang w:val="en-GB"/>
            </w:rPr>
            <w:t>6</w:t>
          </w:r>
        </w:p>
      </w:tc>
    </w:tr>
  </w:tbl>
  <w:p w14:paraId="4B4A675E" w14:textId="77777777" w:rsidR="001B3117" w:rsidRDefault="001B3117">
    <w:pPr>
      <w:pStyle w:val="Capalera"/>
      <w:rPr>
        <w:sz w:val="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69E130E"/>
    <w:multiLevelType w:val="hybridMultilevel"/>
    <w:tmpl w:val="61B4C66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7BF527B"/>
    <w:multiLevelType w:val="hybridMultilevel"/>
    <w:tmpl w:val="DCBA7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C280B"/>
    <w:multiLevelType w:val="hybridMultilevel"/>
    <w:tmpl w:val="1EE0D8A4"/>
    <w:lvl w:ilvl="0" w:tplc="C1FC957C">
      <w:start w:val="6"/>
      <w:numFmt w:val="decimal"/>
      <w:lvlText w:val="%1"/>
      <w:lvlJc w:val="left"/>
      <w:pPr>
        <w:ind w:left="720" w:hanging="360"/>
      </w:pPr>
      <w:rPr>
        <w:rFonts w:asciiTheme="minorHAnsi" w:hAnsiTheme="minorHAnsi" w:cstheme="minorHAnsi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B41BA"/>
    <w:multiLevelType w:val="hybridMultilevel"/>
    <w:tmpl w:val="663476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95AB6"/>
    <w:multiLevelType w:val="hybridMultilevel"/>
    <w:tmpl w:val="A8C642B6"/>
    <w:lvl w:ilvl="0" w:tplc="0403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15BC7E18"/>
    <w:multiLevelType w:val="hybridMultilevel"/>
    <w:tmpl w:val="C5EC76BA"/>
    <w:lvl w:ilvl="0" w:tplc="03D699E0">
      <w:start w:val="1"/>
      <w:numFmt w:val="bullet"/>
      <w:lvlText w:val="-"/>
      <w:lvlJc w:val="left"/>
      <w:pPr>
        <w:ind w:left="1004" w:hanging="360"/>
      </w:pPr>
      <w:rPr>
        <w:rFonts w:ascii="Calibri" w:eastAsia="SimSun" w:hAnsi="Calibri" w:cstheme="minorHAnsi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6C40824"/>
    <w:multiLevelType w:val="hybridMultilevel"/>
    <w:tmpl w:val="1C345F5A"/>
    <w:lvl w:ilvl="0" w:tplc="0C0A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2216" w:hanging="360"/>
      </w:pPr>
    </w:lvl>
    <w:lvl w:ilvl="2" w:tplc="0C0A001B" w:tentative="1">
      <w:start w:val="1"/>
      <w:numFmt w:val="lowerRoman"/>
      <w:lvlText w:val="%3."/>
      <w:lvlJc w:val="right"/>
      <w:pPr>
        <w:ind w:left="2936" w:hanging="180"/>
      </w:pPr>
    </w:lvl>
    <w:lvl w:ilvl="3" w:tplc="0C0A000F" w:tentative="1">
      <w:start w:val="1"/>
      <w:numFmt w:val="decimal"/>
      <w:lvlText w:val="%4."/>
      <w:lvlJc w:val="left"/>
      <w:pPr>
        <w:ind w:left="3656" w:hanging="360"/>
      </w:pPr>
    </w:lvl>
    <w:lvl w:ilvl="4" w:tplc="0C0A0019" w:tentative="1">
      <w:start w:val="1"/>
      <w:numFmt w:val="lowerLetter"/>
      <w:lvlText w:val="%5."/>
      <w:lvlJc w:val="left"/>
      <w:pPr>
        <w:ind w:left="4376" w:hanging="360"/>
      </w:pPr>
    </w:lvl>
    <w:lvl w:ilvl="5" w:tplc="0C0A001B" w:tentative="1">
      <w:start w:val="1"/>
      <w:numFmt w:val="lowerRoman"/>
      <w:lvlText w:val="%6."/>
      <w:lvlJc w:val="right"/>
      <w:pPr>
        <w:ind w:left="5096" w:hanging="180"/>
      </w:pPr>
    </w:lvl>
    <w:lvl w:ilvl="6" w:tplc="0C0A000F" w:tentative="1">
      <w:start w:val="1"/>
      <w:numFmt w:val="decimal"/>
      <w:lvlText w:val="%7."/>
      <w:lvlJc w:val="left"/>
      <w:pPr>
        <w:ind w:left="5816" w:hanging="360"/>
      </w:pPr>
    </w:lvl>
    <w:lvl w:ilvl="7" w:tplc="0C0A0019" w:tentative="1">
      <w:start w:val="1"/>
      <w:numFmt w:val="lowerLetter"/>
      <w:lvlText w:val="%8."/>
      <w:lvlJc w:val="left"/>
      <w:pPr>
        <w:ind w:left="6536" w:hanging="360"/>
      </w:pPr>
    </w:lvl>
    <w:lvl w:ilvl="8" w:tplc="0C0A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7" w15:restartNumberingAfterBreak="0">
    <w:nsid w:val="17C93B81"/>
    <w:multiLevelType w:val="hybridMultilevel"/>
    <w:tmpl w:val="A828B8AA"/>
    <w:lvl w:ilvl="0" w:tplc="040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AA411A"/>
    <w:multiLevelType w:val="hybridMultilevel"/>
    <w:tmpl w:val="7AF469C6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2463161E"/>
    <w:multiLevelType w:val="hybridMultilevel"/>
    <w:tmpl w:val="74FA1612"/>
    <w:lvl w:ilvl="0" w:tplc="0C0A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48631B"/>
    <w:multiLevelType w:val="hybridMultilevel"/>
    <w:tmpl w:val="6F14B4AC"/>
    <w:lvl w:ilvl="0" w:tplc="90AE0ED6">
      <w:start w:val="4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34E36B3"/>
    <w:multiLevelType w:val="hybridMultilevel"/>
    <w:tmpl w:val="7284C8B0"/>
    <w:lvl w:ilvl="0" w:tplc="3440E810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8257F05"/>
    <w:multiLevelType w:val="hybridMultilevel"/>
    <w:tmpl w:val="A70AA476"/>
    <w:lvl w:ilvl="0" w:tplc="A0B4BC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8E95491"/>
    <w:multiLevelType w:val="hybridMultilevel"/>
    <w:tmpl w:val="ECA898F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ACC2D3D"/>
    <w:multiLevelType w:val="hybridMultilevel"/>
    <w:tmpl w:val="96248566"/>
    <w:lvl w:ilvl="0" w:tplc="FDC039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AC5A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2C4F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1CEB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48D7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E0CB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876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485F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CA70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B635939"/>
    <w:multiLevelType w:val="hybridMultilevel"/>
    <w:tmpl w:val="588ED472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422623C"/>
    <w:multiLevelType w:val="hybridMultilevel"/>
    <w:tmpl w:val="E1A28F8C"/>
    <w:lvl w:ilvl="0" w:tplc="FC4A40A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46255C2"/>
    <w:multiLevelType w:val="hybridMultilevel"/>
    <w:tmpl w:val="AB8CC104"/>
    <w:lvl w:ilvl="0" w:tplc="0403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7BC63CAA"/>
    <w:multiLevelType w:val="hybridMultilevel"/>
    <w:tmpl w:val="F698AA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056E5"/>
    <w:multiLevelType w:val="hybridMultilevel"/>
    <w:tmpl w:val="8690E1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6826416">
    <w:abstractNumId w:val="7"/>
  </w:num>
  <w:num w:numId="2" w16cid:durableId="2124835991">
    <w:abstractNumId w:val="5"/>
  </w:num>
  <w:num w:numId="3" w16cid:durableId="60980084">
    <w:abstractNumId w:val="9"/>
  </w:num>
  <w:num w:numId="4" w16cid:durableId="2139178868">
    <w:abstractNumId w:val="6"/>
  </w:num>
  <w:num w:numId="5" w16cid:durableId="296103811">
    <w:abstractNumId w:val="16"/>
  </w:num>
  <w:num w:numId="6" w16cid:durableId="294868188">
    <w:abstractNumId w:val="12"/>
  </w:num>
  <w:num w:numId="7" w16cid:durableId="221991290">
    <w:abstractNumId w:val="8"/>
  </w:num>
  <w:num w:numId="8" w16cid:durableId="351148438">
    <w:abstractNumId w:val="1"/>
  </w:num>
  <w:num w:numId="9" w16cid:durableId="600836681">
    <w:abstractNumId w:val="11"/>
  </w:num>
  <w:num w:numId="10" w16cid:durableId="91095155">
    <w:abstractNumId w:val="10"/>
  </w:num>
  <w:num w:numId="11" w16cid:durableId="1202325192">
    <w:abstractNumId w:val="14"/>
  </w:num>
  <w:num w:numId="12" w16cid:durableId="695449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8597625">
    <w:abstractNumId w:val="2"/>
  </w:num>
  <w:num w:numId="14" w16cid:durableId="636031146">
    <w:abstractNumId w:val="4"/>
  </w:num>
  <w:num w:numId="15" w16cid:durableId="590940987">
    <w:abstractNumId w:val="0"/>
  </w:num>
  <w:num w:numId="16" w16cid:durableId="935746195">
    <w:abstractNumId w:val="17"/>
  </w:num>
  <w:num w:numId="17" w16cid:durableId="643851435">
    <w:abstractNumId w:val="15"/>
  </w:num>
  <w:num w:numId="18" w16cid:durableId="1358385681">
    <w:abstractNumId w:val="3"/>
  </w:num>
  <w:num w:numId="19" w16cid:durableId="730036658">
    <w:abstractNumId w:val="18"/>
  </w:num>
  <w:num w:numId="20" w16cid:durableId="67653084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  <v:textbox style="mso-rotate-with-shape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42"/>
    <w:rsid w:val="0000440A"/>
    <w:rsid w:val="00007AF7"/>
    <w:rsid w:val="00010D14"/>
    <w:rsid w:val="000110CE"/>
    <w:rsid w:val="00014ACB"/>
    <w:rsid w:val="00016148"/>
    <w:rsid w:val="000162CB"/>
    <w:rsid w:val="00016ACD"/>
    <w:rsid w:val="00016C82"/>
    <w:rsid w:val="00022E78"/>
    <w:rsid w:val="00027A30"/>
    <w:rsid w:val="00030968"/>
    <w:rsid w:val="000313CC"/>
    <w:rsid w:val="0003296C"/>
    <w:rsid w:val="000354D9"/>
    <w:rsid w:val="00037838"/>
    <w:rsid w:val="00040204"/>
    <w:rsid w:val="0004223E"/>
    <w:rsid w:val="00042251"/>
    <w:rsid w:val="0004434E"/>
    <w:rsid w:val="000455F1"/>
    <w:rsid w:val="00047EE3"/>
    <w:rsid w:val="00052729"/>
    <w:rsid w:val="00057B41"/>
    <w:rsid w:val="00057E88"/>
    <w:rsid w:val="00065328"/>
    <w:rsid w:val="00075B51"/>
    <w:rsid w:val="00075EBA"/>
    <w:rsid w:val="00077BE7"/>
    <w:rsid w:val="000801EE"/>
    <w:rsid w:val="00085943"/>
    <w:rsid w:val="0008713D"/>
    <w:rsid w:val="0009014E"/>
    <w:rsid w:val="0009051D"/>
    <w:rsid w:val="00091A17"/>
    <w:rsid w:val="0009298E"/>
    <w:rsid w:val="00092B9E"/>
    <w:rsid w:val="00092CA8"/>
    <w:rsid w:val="000A4248"/>
    <w:rsid w:val="000B058B"/>
    <w:rsid w:val="000B1C37"/>
    <w:rsid w:val="000B1EB6"/>
    <w:rsid w:val="000B4113"/>
    <w:rsid w:val="000B633E"/>
    <w:rsid w:val="000B72F5"/>
    <w:rsid w:val="000B7B7F"/>
    <w:rsid w:val="000C0EDC"/>
    <w:rsid w:val="000C453D"/>
    <w:rsid w:val="000D22F4"/>
    <w:rsid w:val="000D393D"/>
    <w:rsid w:val="000D5E60"/>
    <w:rsid w:val="000D6A74"/>
    <w:rsid w:val="000E681A"/>
    <w:rsid w:val="000F1161"/>
    <w:rsid w:val="000F30FA"/>
    <w:rsid w:val="00102E84"/>
    <w:rsid w:val="001040E0"/>
    <w:rsid w:val="001046CD"/>
    <w:rsid w:val="00105792"/>
    <w:rsid w:val="00105ADB"/>
    <w:rsid w:val="00105D93"/>
    <w:rsid w:val="0010744A"/>
    <w:rsid w:val="001075DF"/>
    <w:rsid w:val="00110A2C"/>
    <w:rsid w:val="001111C5"/>
    <w:rsid w:val="00116522"/>
    <w:rsid w:val="00117999"/>
    <w:rsid w:val="00120D15"/>
    <w:rsid w:val="001227F4"/>
    <w:rsid w:val="0012316A"/>
    <w:rsid w:val="00125A82"/>
    <w:rsid w:val="00126BFC"/>
    <w:rsid w:val="00127570"/>
    <w:rsid w:val="001323BD"/>
    <w:rsid w:val="0013255C"/>
    <w:rsid w:val="00140A00"/>
    <w:rsid w:val="00140B99"/>
    <w:rsid w:val="00143319"/>
    <w:rsid w:val="0014443C"/>
    <w:rsid w:val="00147E5A"/>
    <w:rsid w:val="00147F88"/>
    <w:rsid w:val="0015166C"/>
    <w:rsid w:val="00151D73"/>
    <w:rsid w:val="00151DC6"/>
    <w:rsid w:val="001601E0"/>
    <w:rsid w:val="0016056B"/>
    <w:rsid w:val="00162257"/>
    <w:rsid w:val="0016231E"/>
    <w:rsid w:val="00164A8E"/>
    <w:rsid w:val="00164D24"/>
    <w:rsid w:val="00165363"/>
    <w:rsid w:val="0016552A"/>
    <w:rsid w:val="00171118"/>
    <w:rsid w:val="001712E0"/>
    <w:rsid w:val="00171818"/>
    <w:rsid w:val="0017205C"/>
    <w:rsid w:val="0017300D"/>
    <w:rsid w:val="0017337D"/>
    <w:rsid w:val="001747BF"/>
    <w:rsid w:val="00175081"/>
    <w:rsid w:val="00176565"/>
    <w:rsid w:val="00180986"/>
    <w:rsid w:val="00182E0D"/>
    <w:rsid w:val="00183045"/>
    <w:rsid w:val="00183FA2"/>
    <w:rsid w:val="00186EEF"/>
    <w:rsid w:val="00190340"/>
    <w:rsid w:val="001918F2"/>
    <w:rsid w:val="00191A2B"/>
    <w:rsid w:val="00191D3E"/>
    <w:rsid w:val="00195B30"/>
    <w:rsid w:val="00196219"/>
    <w:rsid w:val="00196A2E"/>
    <w:rsid w:val="001A1E4A"/>
    <w:rsid w:val="001A2404"/>
    <w:rsid w:val="001A47F3"/>
    <w:rsid w:val="001A53B6"/>
    <w:rsid w:val="001A70C6"/>
    <w:rsid w:val="001B1417"/>
    <w:rsid w:val="001B3117"/>
    <w:rsid w:val="001B39A2"/>
    <w:rsid w:val="001B449C"/>
    <w:rsid w:val="001B5C33"/>
    <w:rsid w:val="001B617D"/>
    <w:rsid w:val="001C0F95"/>
    <w:rsid w:val="001C3B13"/>
    <w:rsid w:val="001C405C"/>
    <w:rsid w:val="001C430A"/>
    <w:rsid w:val="001C5AF1"/>
    <w:rsid w:val="001C62E3"/>
    <w:rsid w:val="001C7EB0"/>
    <w:rsid w:val="001D5481"/>
    <w:rsid w:val="001D6D8D"/>
    <w:rsid w:val="001E22A8"/>
    <w:rsid w:val="001E3B6E"/>
    <w:rsid w:val="001E4A23"/>
    <w:rsid w:val="001E5FE0"/>
    <w:rsid w:val="001E6DD9"/>
    <w:rsid w:val="001E6E30"/>
    <w:rsid w:val="001E7A75"/>
    <w:rsid w:val="001E7BD7"/>
    <w:rsid w:val="001F2052"/>
    <w:rsid w:val="001F2BF9"/>
    <w:rsid w:val="001F58F5"/>
    <w:rsid w:val="001F65B0"/>
    <w:rsid w:val="001F7A0A"/>
    <w:rsid w:val="0020053A"/>
    <w:rsid w:val="00200553"/>
    <w:rsid w:val="00200CD0"/>
    <w:rsid w:val="00201C61"/>
    <w:rsid w:val="0020327E"/>
    <w:rsid w:val="002043CD"/>
    <w:rsid w:val="00206E6C"/>
    <w:rsid w:val="002101DF"/>
    <w:rsid w:val="00210D82"/>
    <w:rsid w:val="00212E6B"/>
    <w:rsid w:val="00212FF2"/>
    <w:rsid w:val="002215ED"/>
    <w:rsid w:val="00221A6C"/>
    <w:rsid w:val="00222B62"/>
    <w:rsid w:val="0022495F"/>
    <w:rsid w:val="00225022"/>
    <w:rsid w:val="0022568A"/>
    <w:rsid w:val="002265F0"/>
    <w:rsid w:val="002309C4"/>
    <w:rsid w:val="00230B17"/>
    <w:rsid w:val="002320FA"/>
    <w:rsid w:val="002324F3"/>
    <w:rsid w:val="002355B7"/>
    <w:rsid w:val="0023641D"/>
    <w:rsid w:val="00236DBB"/>
    <w:rsid w:val="00237B31"/>
    <w:rsid w:val="00241D5C"/>
    <w:rsid w:val="002420C3"/>
    <w:rsid w:val="00243BDD"/>
    <w:rsid w:val="00245DD7"/>
    <w:rsid w:val="00246F03"/>
    <w:rsid w:val="00250F38"/>
    <w:rsid w:val="00250F76"/>
    <w:rsid w:val="002511E7"/>
    <w:rsid w:val="00254BAC"/>
    <w:rsid w:val="00257D70"/>
    <w:rsid w:val="0026003F"/>
    <w:rsid w:val="0026340D"/>
    <w:rsid w:val="00263F64"/>
    <w:rsid w:val="002673E0"/>
    <w:rsid w:val="0026759C"/>
    <w:rsid w:val="0027159A"/>
    <w:rsid w:val="00273490"/>
    <w:rsid w:val="00274E2A"/>
    <w:rsid w:val="00277A8D"/>
    <w:rsid w:val="00280183"/>
    <w:rsid w:val="00280199"/>
    <w:rsid w:val="00281BBC"/>
    <w:rsid w:val="0028292B"/>
    <w:rsid w:val="002852CD"/>
    <w:rsid w:val="00286405"/>
    <w:rsid w:val="00286A56"/>
    <w:rsid w:val="00287D9B"/>
    <w:rsid w:val="00287EE0"/>
    <w:rsid w:val="002930F3"/>
    <w:rsid w:val="00295F2D"/>
    <w:rsid w:val="00296A2E"/>
    <w:rsid w:val="00296D8A"/>
    <w:rsid w:val="002A011D"/>
    <w:rsid w:val="002A317E"/>
    <w:rsid w:val="002A324E"/>
    <w:rsid w:val="002A3423"/>
    <w:rsid w:val="002A41C0"/>
    <w:rsid w:val="002A4818"/>
    <w:rsid w:val="002A4FE8"/>
    <w:rsid w:val="002A69BF"/>
    <w:rsid w:val="002A7E7D"/>
    <w:rsid w:val="002B0413"/>
    <w:rsid w:val="002B19B7"/>
    <w:rsid w:val="002B2489"/>
    <w:rsid w:val="002B2B79"/>
    <w:rsid w:val="002B3498"/>
    <w:rsid w:val="002B5228"/>
    <w:rsid w:val="002B5245"/>
    <w:rsid w:val="002B5A34"/>
    <w:rsid w:val="002B5AF6"/>
    <w:rsid w:val="002C1DA7"/>
    <w:rsid w:val="002C2319"/>
    <w:rsid w:val="002C414C"/>
    <w:rsid w:val="002C5B47"/>
    <w:rsid w:val="002C5F16"/>
    <w:rsid w:val="002C6CCD"/>
    <w:rsid w:val="002D20B6"/>
    <w:rsid w:val="002D2271"/>
    <w:rsid w:val="002D2410"/>
    <w:rsid w:val="002D2C61"/>
    <w:rsid w:val="002D48E2"/>
    <w:rsid w:val="002D5547"/>
    <w:rsid w:val="002D7CFF"/>
    <w:rsid w:val="002E4EA2"/>
    <w:rsid w:val="002E6447"/>
    <w:rsid w:val="002E7297"/>
    <w:rsid w:val="002E7742"/>
    <w:rsid w:val="002E7988"/>
    <w:rsid w:val="002F09F8"/>
    <w:rsid w:val="002F1C8D"/>
    <w:rsid w:val="002F3ADD"/>
    <w:rsid w:val="002F6818"/>
    <w:rsid w:val="002F6CDE"/>
    <w:rsid w:val="003021AC"/>
    <w:rsid w:val="00305AF2"/>
    <w:rsid w:val="003076AA"/>
    <w:rsid w:val="00307D01"/>
    <w:rsid w:val="00307E8A"/>
    <w:rsid w:val="00310126"/>
    <w:rsid w:val="00310A63"/>
    <w:rsid w:val="00314FDA"/>
    <w:rsid w:val="00315A30"/>
    <w:rsid w:val="00316153"/>
    <w:rsid w:val="0031675C"/>
    <w:rsid w:val="003167FF"/>
    <w:rsid w:val="00320447"/>
    <w:rsid w:val="00322CE5"/>
    <w:rsid w:val="003231F3"/>
    <w:rsid w:val="0032404C"/>
    <w:rsid w:val="0032466B"/>
    <w:rsid w:val="003248DD"/>
    <w:rsid w:val="00325531"/>
    <w:rsid w:val="00325B0F"/>
    <w:rsid w:val="00327C79"/>
    <w:rsid w:val="003308A4"/>
    <w:rsid w:val="00335A18"/>
    <w:rsid w:val="00337753"/>
    <w:rsid w:val="003379F4"/>
    <w:rsid w:val="00337DE3"/>
    <w:rsid w:val="0034079E"/>
    <w:rsid w:val="003414F1"/>
    <w:rsid w:val="00342DBB"/>
    <w:rsid w:val="00346244"/>
    <w:rsid w:val="00346676"/>
    <w:rsid w:val="003534C3"/>
    <w:rsid w:val="003559C0"/>
    <w:rsid w:val="003570BA"/>
    <w:rsid w:val="00363722"/>
    <w:rsid w:val="00363E77"/>
    <w:rsid w:val="003652D5"/>
    <w:rsid w:val="00366B2C"/>
    <w:rsid w:val="00366F67"/>
    <w:rsid w:val="00367BA2"/>
    <w:rsid w:val="00375A0C"/>
    <w:rsid w:val="00377627"/>
    <w:rsid w:val="00377988"/>
    <w:rsid w:val="00380A86"/>
    <w:rsid w:val="0038192C"/>
    <w:rsid w:val="0038402F"/>
    <w:rsid w:val="00385645"/>
    <w:rsid w:val="00385ABE"/>
    <w:rsid w:val="003904D1"/>
    <w:rsid w:val="003928B7"/>
    <w:rsid w:val="00392DE7"/>
    <w:rsid w:val="003933C3"/>
    <w:rsid w:val="00393515"/>
    <w:rsid w:val="00396638"/>
    <w:rsid w:val="003A068F"/>
    <w:rsid w:val="003A1645"/>
    <w:rsid w:val="003A1DEE"/>
    <w:rsid w:val="003A25C6"/>
    <w:rsid w:val="003A405C"/>
    <w:rsid w:val="003A4BA0"/>
    <w:rsid w:val="003A58E7"/>
    <w:rsid w:val="003A747C"/>
    <w:rsid w:val="003B4170"/>
    <w:rsid w:val="003B4E4A"/>
    <w:rsid w:val="003B5A3A"/>
    <w:rsid w:val="003B64BC"/>
    <w:rsid w:val="003C06CE"/>
    <w:rsid w:val="003C2C51"/>
    <w:rsid w:val="003C715A"/>
    <w:rsid w:val="003C741B"/>
    <w:rsid w:val="003D02B6"/>
    <w:rsid w:val="003D2C0A"/>
    <w:rsid w:val="003D5DF3"/>
    <w:rsid w:val="003E126F"/>
    <w:rsid w:val="003E2E6F"/>
    <w:rsid w:val="003E3065"/>
    <w:rsid w:val="003E40F7"/>
    <w:rsid w:val="003E476F"/>
    <w:rsid w:val="003E4B1E"/>
    <w:rsid w:val="003E4F6B"/>
    <w:rsid w:val="003E7745"/>
    <w:rsid w:val="003F1164"/>
    <w:rsid w:val="003F1BE7"/>
    <w:rsid w:val="003F24FC"/>
    <w:rsid w:val="003F2808"/>
    <w:rsid w:val="003F2E11"/>
    <w:rsid w:val="003F3554"/>
    <w:rsid w:val="003F608F"/>
    <w:rsid w:val="003F7D16"/>
    <w:rsid w:val="003F7E82"/>
    <w:rsid w:val="00400D69"/>
    <w:rsid w:val="00401429"/>
    <w:rsid w:val="004023FE"/>
    <w:rsid w:val="0040694B"/>
    <w:rsid w:val="004071F0"/>
    <w:rsid w:val="00412018"/>
    <w:rsid w:val="00412D00"/>
    <w:rsid w:val="004132EE"/>
    <w:rsid w:val="00413415"/>
    <w:rsid w:val="004144A7"/>
    <w:rsid w:val="0041569F"/>
    <w:rsid w:val="00415929"/>
    <w:rsid w:val="0041742F"/>
    <w:rsid w:val="0042244C"/>
    <w:rsid w:val="00422513"/>
    <w:rsid w:val="004225DF"/>
    <w:rsid w:val="00423809"/>
    <w:rsid w:val="004313E2"/>
    <w:rsid w:val="00431926"/>
    <w:rsid w:val="0043257F"/>
    <w:rsid w:val="00432BFC"/>
    <w:rsid w:val="004368E7"/>
    <w:rsid w:val="00437B8A"/>
    <w:rsid w:val="004402F2"/>
    <w:rsid w:val="00441707"/>
    <w:rsid w:val="0044173C"/>
    <w:rsid w:val="00441CDF"/>
    <w:rsid w:val="0044453B"/>
    <w:rsid w:val="00444EAF"/>
    <w:rsid w:val="004473CF"/>
    <w:rsid w:val="004479C7"/>
    <w:rsid w:val="00453204"/>
    <w:rsid w:val="0045439C"/>
    <w:rsid w:val="00457227"/>
    <w:rsid w:val="00462AF7"/>
    <w:rsid w:val="0046531E"/>
    <w:rsid w:val="00465D6D"/>
    <w:rsid w:val="004679B5"/>
    <w:rsid w:val="00467C72"/>
    <w:rsid w:val="00470388"/>
    <w:rsid w:val="00470FAC"/>
    <w:rsid w:val="004717D6"/>
    <w:rsid w:val="00477709"/>
    <w:rsid w:val="00477CB7"/>
    <w:rsid w:val="00480379"/>
    <w:rsid w:val="00482822"/>
    <w:rsid w:val="00485894"/>
    <w:rsid w:val="00485F73"/>
    <w:rsid w:val="00490CEA"/>
    <w:rsid w:val="004A127C"/>
    <w:rsid w:val="004A30AF"/>
    <w:rsid w:val="004A3458"/>
    <w:rsid w:val="004A787A"/>
    <w:rsid w:val="004B07BF"/>
    <w:rsid w:val="004B1A8E"/>
    <w:rsid w:val="004B2BBA"/>
    <w:rsid w:val="004B3851"/>
    <w:rsid w:val="004B3917"/>
    <w:rsid w:val="004B3E03"/>
    <w:rsid w:val="004B3E39"/>
    <w:rsid w:val="004B5222"/>
    <w:rsid w:val="004C2242"/>
    <w:rsid w:val="004C5A54"/>
    <w:rsid w:val="004C5D7C"/>
    <w:rsid w:val="004C6CB3"/>
    <w:rsid w:val="004D3E09"/>
    <w:rsid w:val="004D63C2"/>
    <w:rsid w:val="004D6403"/>
    <w:rsid w:val="004D7734"/>
    <w:rsid w:val="004D77B1"/>
    <w:rsid w:val="004D7B5D"/>
    <w:rsid w:val="004E0D85"/>
    <w:rsid w:val="004E536F"/>
    <w:rsid w:val="004F081A"/>
    <w:rsid w:val="004F21AC"/>
    <w:rsid w:val="004F2675"/>
    <w:rsid w:val="004F5247"/>
    <w:rsid w:val="004F5423"/>
    <w:rsid w:val="005013AD"/>
    <w:rsid w:val="005013CD"/>
    <w:rsid w:val="00502779"/>
    <w:rsid w:val="00510373"/>
    <w:rsid w:val="0051138C"/>
    <w:rsid w:val="00513C75"/>
    <w:rsid w:val="0051778B"/>
    <w:rsid w:val="00520061"/>
    <w:rsid w:val="005242B3"/>
    <w:rsid w:val="005242EA"/>
    <w:rsid w:val="00525175"/>
    <w:rsid w:val="00531DF4"/>
    <w:rsid w:val="00532791"/>
    <w:rsid w:val="005349F0"/>
    <w:rsid w:val="005352EC"/>
    <w:rsid w:val="005408B5"/>
    <w:rsid w:val="0054093A"/>
    <w:rsid w:val="00541846"/>
    <w:rsid w:val="0054256A"/>
    <w:rsid w:val="00546BCC"/>
    <w:rsid w:val="00547E55"/>
    <w:rsid w:val="00550FE6"/>
    <w:rsid w:val="00551A9B"/>
    <w:rsid w:val="00552A99"/>
    <w:rsid w:val="00552C59"/>
    <w:rsid w:val="00553EDE"/>
    <w:rsid w:val="0056679A"/>
    <w:rsid w:val="00567CAA"/>
    <w:rsid w:val="005705A9"/>
    <w:rsid w:val="0057194A"/>
    <w:rsid w:val="00572F70"/>
    <w:rsid w:val="00581074"/>
    <w:rsid w:val="00583FAF"/>
    <w:rsid w:val="0058480F"/>
    <w:rsid w:val="00584F63"/>
    <w:rsid w:val="00587EF2"/>
    <w:rsid w:val="00597531"/>
    <w:rsid w:val="005A2DC1"/>
    <w:rsid w:val="005A3BB4"/>
    <w:rsid w:val="005A617D"/>
    <w:rsid w:val="005A6A82"/>
    <w:rsid w:val="005A76C2"/>
    <w:rsid w:val="005B16DC"/>
    <w:rsid w:val="005B346D"/>
    <w:rsid w:val="005B5206"/>
    <w:rsid w:val="005C31C3"/>
    <w:rsid w:val="005C44D3"/>
    <w:rsid w:val="005C4FFB"/>
    <w:rsid w:val="005C56EC"/>
    <w:rsid w:val="005C6EB4"/>
    <w:rsid w:val="005C70BF"/>
    <w:rsid w:val="005C75E4"/>
    <w:rsid w:val="005C7B8F"/>
    <w:rsid w:val="005D1108"/>
    <w:rsid w:val="005D2077"/>
    <w:rsid w:val="005D38E2"/>
    <w:rsid w:val="005D3C53"/>
    <w:rsid w:val="005D7342"/>
    <w:rsid w:val="005D73AB"/>
    <w:rsid w:val="005D7429"/>
    <w:rsid w:val="005E0DC8"/>
    <w:rsid w:val="005E1CCD"/>
    <w:rsid w:val="005E1ECE"/>
    <w:rsid w:val="005E2F9B"/>
    <w:rsid w:val="005E303E"/>
    <w:rsid w:val="005E33DE"/>
    <w:rsid w:val="005E5223"/>
    <w:rsid w:val="005E62A6"/>
    <w:rsid w:val="005F0601"/>
    <w:rsid w:val="005F082B"/>
    <w:rsid w:val="005F0FC9"/>
    <w:rsid w:val="005F2271"/>
    <w:rsid w:val="005F253E"/>
    <w:rsid w:val="005F36AB"/>
    <w:rsid w:val="005F4594"/>
    <w:rsid w:val="005F6A1B"/>
    <w:rsid w:val="00601322"/>
    <w:rsid w:val="0060552F"/>
    <w:rsid w:val="00610D28"/>
    <w:rsid w:val="00613E6D"/>
    <w:rsid w:val="0061669A"/>
    <w:rsid w:val="0061728D"/>
    <w:rsid w:val="00620005"/>
    <w:rsid w:val="0062119A"/>
    <w:rsid w:val="0062208A"/>
    <w:rsid w:val="0062459E"/>
    <w:rsid w:val="00624765"/>
    <w:rsid w:val="00626A9B"/>
    <w:rsid w:val="006347C1"/>
    <w:rsid w:val="00635D55"/>
    <w:rsid w:val="00637D3D"/>
    <w:rsid w:val="00640D99"/>
    <w:rsid w:val="00644775"/>
    <w:rsid w:val="006471CB"/>
    <w:rsid w:val="006508ED"/>
    <w:rsid w:val="0065090F"/>
    <w:rsid w:val="00650CF9"/>
    <w:rsid w:val="00653CF4"/>
    <w:rsid w:val="00654F08"/>
    <w:rsid w:val="00655F7C"/>
    <w:rsid w:val="00657454"/>
    <w:rsid w:val="00664271"/>
    <w:rsid w:val="00664A31"/>
    <w:rsid w:val="00666217"/>
    <w:rsid w:val="00667312"/>
    <w:rsid w:val="006719BA"/>
    <w:rsid w:val="00671BC1"/>
    <w:rsid w:val="00671F1C"/>
    <w:rsid w:val="006736A7"/>
    <w:rsid w:val="006779D8"/>
    <w:rsid w:val="0068002D"/>
    <w:rsid w:val="006800AF"/>
    <w:rsid w:val="00683E79"/>
    <w:rsid w:val="00687FB8"/>
    <w:rsid w:val="00695FF9"/>
    <w:rsid w:val="00697667"/>
    <w:rsid w:val="006A05BF"/>
    <w:rsid w:val="006A0C56"/>
    <w:rsid w:val="006A2168"/>
    <w:rsid w:val="006A235F"/>
    <w:rsid w:val="006A26E0"/>
    <w:rsid w:val="006A2EC9"/>
    <w:rsid w:val="006A3A40"/>
    <w:rsid w:val="006A57BC"/>
    <w:rsid w:val="006A5EE2"/>
    <w:rsid w:val="006B02E4"/>
    <w:rsid w:val="006B41C0"/>
    <w:rsid w:val="006B4947"/>
    <w:rsid w:val="006B5B5A"/>
    <w:rsid w:val="006B7024"/>
    <w:rsid w:val="006B7BB7"/>
    <w:rsid w:val="006C28B7"/>
    <w:rsid w:val="006C68FD"/>
    <w:rsid w:val="006D0327"/>
    <w:rsid w:val="006E12B5"/>
    <w:rsid w:val="006E2DAF"/>
    <w:rsid w:val="006E4FA9"/>
    <w:rsid w:val="006E5EA6"/>
    <w:rsid w:val="006E63DC"/>
    <w:rsid w:val="006E762A"/>
    <w:rsid w:val="006F0C5E"/>
    <w:rsid w:val="006F17DC"/>
    <w:rsid w:val="006F2604"/>
    <w:rsid w:val="006F2965"/>
    <w:rsid w:val="006F2A49"/>
    <w:rsid w:val="006F64FD"/>
    <w:rsid w:val="006F69D5"/>
    <w:rsid w:val="006F785C"/>
    <w:rsid w:val="007001BC"/>
    <w:rsid w:val="007009BD"/>
    <w:rsid w:val="00701454"/>
    <w:rsid w:val="00701E65"/>
    <w:rsid w:val="0070220A"/>
    <w:rsid w:val="0070336E"/>
    <w:rsid w:val="00703C48"/>
    <w:rsid w:val="007119B1"/>
    <w:rsid w:val="00713324"/>
    <w:rsid w:val="00714E25"/>
    <w:rsid w:val="00716583"/>
    <w:rsid w:val="00720594"/>
    <w:rsid w:val="007211F1"/>
    <w:rsid w:val="00722546"/>
    <w:rsid w:val="00722631"/>
    <w:rsid w:val="00724229"/>
    <w:rsid w:val="00725497"/>
    <w:rsid w:val="007268DC"/>
    <w:rsid w:val="00730863"/>
    <w:rsid w:val="0073103E"/>
    <w:rsid w:val="00732A50"/>
    <w:rsid w:val="00732DE1"/>
    <w:rsid w:val="00733F5B"/>
    <w:rsid w:val="0073472A"/>
    <w:rsid w:val="007347B5"/>
    <w:rsid w:val="00740AD6"/>
    <w:rsid w:val="00740D33"/>
    <w:rsid w:val="00741F6B"/>
    <w:rsid w:val="00744457"/>
    <w:rsid w:val="00746718"/>
    <w:rsid w:val="00751648"/>
    <w:rsid w:val="00753D86"/>
    <w:rsid w:val="00754BD1"/>
    <w:rsid w:val="00757384"/>
    <w:rsid w:val="00757622"/>
    <w:rsid w:val="0076223D"/>
    <w:rsid w:val="007630E6"/>
    <w:rsid w:val="00764B72"/>
    <w:rsid w:val="00766BE3"/>
    <w:rsid w:val="0076746E"/>
    <w:rsid w:val="0077005E"/>
    <w:rsid w:val="00770722"/>
    <w:rsid w:val="00772611"/>
    <w:rsid w:val="00777EB8"/>
    <w:rsid w:val="00780593"/>
    <w:rsid w:val="007818EB"/>
    <w:rsid w:val="00783F9D"/>
    <w:rsid w:val="007864D7"/>
    <w:rsid w:val="0078755B"/>
    <w:rsid w:val="00792919"/>
    <w:rsid w:val="007955AC"/>
    <w:rsid w:val="0079744F"/>
    <w:rsid w:val="007A0F3B"/>
    <w:rsid w:val="007A17F4"/>
    <w:rsid w:val="007A2FFF"/>
    <w:rsid w:val="007A509B"/>
    <w:rsid w:val="007B03EE"/>
    <w:rsid w:val="007B2E81"/>
    <w:rsid w:val="007B4991"/>
    <w:rsid w:val="007B4E7A"/>
    <w:rsid w:val="007C196A"/>
    <w:rsid w:val="007C1D84"/>
    <w:rsid w:val="007C43C0"/>
    <w:rsid w:val="007C60D0"/>
    <w:rsid w:val="007C7A1B"/>
    <w:rsid w:val="007D3B30"/>
    <w:rsid w:val="007D607E"/>
    <w:rsid w:val="007D6C68"/>
    <w:rsid w:val="007E4EDF"/>
    <w:rsid w:val="007E58AD"/>
    <w:rsid w:val="007E7C20"/>
    <w:rsid w:val="007F465A"/>
    <w:rsid w:val="007F6ABC"/>
    <w:rsid w:val="007F7312"/>
    <w:rsid w:val="00800576"/>
    <w:rsid w:val="00800F79"/>
    <w:rsid w:val="00801936"/>
    <w:rsid w:val="0080394B"/>
    <w:rsid w:val="00803CD0"/>
    <w:rsid w:val="00804A23"/>
    <w:rsid w:val="00806C12"/>
    <w:rsid w:val="0081023F"/>
    <w:rsid w:val="008113E5"/>
    <w:rsid w:val="00814E6F"/>
    <w:rsid w:val="00816B96"/>
    <w:rsid w:val="00817AF1"/>
    <w:rsid w:val="00820883"/>
    <w:rsid w:val="008222D6"/>
    <w:rsid w:val="00822E4D"/>
    <w:rsid w:val="00823780"/>
    <w:rsid w:val="00827638"/>
    <w:rsid w:val="00830693"/>
    <w:rsid w:val="008315C8"/>
    <w:rsid w:val="00833DAA"/>
    <w:rsid w:val="00833E62"/>
    <w:rsid w:val="00835A98"/>
    <w:rsid w:val="00836BA9"/>
    <w:rsid w:val="00841D66"/>
    <w:rsid w:val="008503D3"/>
    <w:rsid w:val="008517F6"/>
    <w:rsid w:val="00852A7A"/>
    <w:rsid w:val="00853E41"/>
    <w:rsid w:val="00854C51"/>
    <w:rsid w:val="0085532F"/>
    <w:rsid w:val="008554D5"/>
    <w:rsid w:val="00855908"/>
    <w:rsid w:val="008563F1"/>
    <w:rsid w:val="008568C6"/>
    <w:rsid w:val="008625F5"/>
    <w:rsid w:val="00863A2E"/>
    <w:rsid w:val="00863C7A"/>
    <w:rsid w:val="00864884"/>
    <w:rsid w:val="0086549E"/>
    <w:rsid w:val="00866F82"/>
    <w:rsid w:val="0087135A"/>
    <w:rsid w:val="00871A64"/>
    <w:rsid w:val="00871BF4"/>
    <w:rsid w:val="00872969"/>
    <w:rsid w:val="008759E7"/>
    <w:rsid w:val="00877969"/>
    <w:rsid w:val="00880ED0"/>
    <w:rsid w:val="008815B9"/>
    <w:rsid w:val="00882298"/>
    <w:rsid w:val="008830DB"/>
    <w:rsid w:val="00883228"/>
    <w:rsid w:val="00890DC6"/>
    <w:rsid w:val="0089304D"/>
    <w:rsid w:val="00894C30"/>
    <w:rsid w:val="0089582E"/>
    <w:rsid w:val="008965EA"/>
    <w:rsid w:val="00896A1F"/>
    <w:rsid w:val="008A014A"/>
    <w:rsid w:val="008A27C8"/>
    <w:rsid w:val="008A3C9F"/>
    <w:rsid w:val="008A5C66"/>
    <w:rsid w:val="008A68BA"/>
    <w:rsid w:val="008A7A0E"/>
    <w:rsid w:val="008B0CF7"/>
    <w:rsid w:val="008B2CB5"/>
    <w:rsid w:val="008B59C0"/>
    <w:rsid w:val="008C07FA"/>
    <w:rsid w:val="008C47D0"/>
    <w:rsid w:val="008C5605"/>
    <w:rsid w:val="008D2356"/>
    <w:rsid w:val="008D29C5"/>
    <w:rsid w:val="008E28A1"/>
    <w:rsid w:val="008E3C76"/>
    <w:rsid w:val="008E5347"/>
    <w:rsid w:val="008E57A9"/>
    <w:rsid w:val="008E682A"/>
    <w:rsid w:val="008F0CB5"/>
    <w:rsid w:val="008F138E"/>
    <w:rsid w:val="008F167A"/>
    <w:rsid w:val="008F2DFD"/>
    <w:rsid w:val="008F4EFF"/>
    <w:rsid w:val="008F70F5"/>
    <w:rsid w:val="008F71FC"/>
    <w:rsid w:val="008F7477"/>
    <w:rsid w:val="008F7C6E"/>
    <w:rsid w:val="00901610"/>
    <w:rsid w:val="009040AF"/>
    <w:rsid w:val="00904C08"/>
    <w:rsid w:val="009057CE"/>
    <w:rsid w:val="0090627C"/>
    <w:rsid w:val="00906F68"/>
    <w:rsid w:val="009077FC"/>
    <w:rsid w:val="00910BB4"/>
    <w:rsid w:val="009131D9"/>
    <w:rsid w:val="0091685F"/>
    <w:rsid w:val="009214F1"/>
    <w:rsid w:val="00925FF1"/>
    <w:rsid w:val="00930A6B"/>
    <w:rsid w:val="00935DEC"/>
    <w:rsid w:val="00936D82"/>
    <w:rsid w:val="009378ED"/>
    <w:rsid w:val="009401D3"/>
    <w:rsid w:val="00941AB8"/>
    <w:rsid w:val="00942204"/>
    <w:rsid w:val="009456F3"/>
    <w:rsid w:val="009460C2"/>
    <w:rsid w:val="009503DB"/>
    <w:rsid w:val="00950DA7"/>
    <w:rsid w:val="0095266D"/>
    <w:rsid w:val="00952C61"/>
    <w:rsid w:val="00953B13"/>
    <w:rsid w:val="00960E65"/>
    <w:rsid w:val="00961DD5"/>
    <w:rsid w:val="00962748"/>
    <w:rsid w:val="00962FFA"/>
    <w:rsid w:val="00963DEB"/>
    <w:rsid w:val="009649FC"/>
    <w:rsid w:val="00966B2E"/>
    <w:rsid w:val="0096754A"/>
    <w:rsid w:val="0097002B"/>
    <w:rsid w:val="00970163"/>
    <w:rsid w:val="009749CF"/>
    <w:rsid w:val="00976F9F"/>
    <w:rsid w:val="009804F8"/>
    <w:rsid w:val="0098115F"/>
    <w:rsid w:val="009821A5"/>
    <w:rsid w:val="0098387A"/>
    <w:rsid w:val="0099537E"/>
    <w:rsid w:val="0099577C"/>
    <w:rsid w:val="009A3A47"/>
    <w:rsid w:val="009A733F"/>
    <w:rsid w:val="009B0B76"/>
    <w:rsid w:val="009B10C1"/>
    <w:rsid w:val="009B16CA"/>
    <w:rsid w:val="009B27DC"/>
    <w:rsid w:val="009B2987"/>
    <w:rsid w:val="009B5D9A"/>
    <w:rsid w:val="009B78B4"/>
    <w:rsid w:val="009C04FB"/>
    <w:rsid w:val="009C2DC7"/>
    <w:rsid w:val="009C44FE"/>
    <w:rsid w:val="009C6E27"/>
    <w:rsid w:val="009C752F"/>
    <w:rsid w:val="009D2400"/>
    <w:rsid w:val="009D259E"/>
    <w:rsid w:val="009D45CE"/>
    <w:rsid w:val="009D5377"/>
    <w:rsid w:val="009D6BF6"/>
    <w:rsid w:val="009E1327"/>
    <w:rsid w:val="009E42E7"/>
    <w:rsid w:val="009E4D63"/>
    <w:rsid w:val="009E5667"/>
    <w:rsid w:val="009E5F8A"/>
    <w:rsid w:val="009E600A"/>
    <w:rsid w:val="009E6A34"/>
    <w:rsid w:val="009F0A76"/>
    <w:rsid w:val="009F10B2"/>
    <w:rsid w:val="009F20D6"/>
    <w:rsid w:val="009F27F8"/>
    <w:rsid w:val="009F662B"/>
    <w:rsid w:val="009F66B5"/>
    <w:rsid w:val="009F7349"/>
    <w:rsid w:val="00A0012F"/>
    <w:rsid w:val="00A00D29"/>
    <w:rsid w:val="00A014BC"/>
    <w:rsid w:val="00A01F05"/>
    <w:rsid w:val="00A06A7D"/>
    <w:rsid w:val="00A07E48"/>
    <w:rsid w:val="00A1124A"/>
    <w:rsid w:val="00A11D34"/>
    <w:rsid w:val="00A15EFE"/>
    <w:rsid w:val="00A22439"/>
    <w:rsid w:val="00A262DC"/>
    <w:rsid w:val="00A263BB"/>
    <w:rsid w:val="00A268DA"/>
    <w:rsid w:val="00A26AB3"/>
    <w:rsid w:val="00A30D2B"/>
    <w:rsid w:val="00A3198F"/>
    <w:rsid w:val="00A331F1"/>
    <w:rsid w:val="00A353A9"/>
    <w:rsid w:val="00A3664F"/>
    <w:rsid w:val="00A37AA6"/>
    <w:rsid w:val="00A37BB6"/>
    <w:rsid w:val="00A37BE9"/>
    <w:rsid w:val="00A407DB"/>
    <w:rsid w:val="00A45A58"/>
    <w:rsid w:val="00A4661F"/>
    <w:rsid w:val="00A46847"/>
    <w:rsid w:val="00A53736"/>
    <w:rsid w:val="00A538A0"/>
    <w:rsid w:val="00A54A75"/>
    <w:rsid w:val="00A60155"/>
    <w:rsid w:val="00A6610C"/>
    <w:rsid w:val="00A66ADF"/>
    <w:rsid w:val="00A67479"/>
    <w:rsid w:val="00A67875"/>
    <w:rsid w:val="00A70663"/>
    <w:rsid w:val="00A71008"/>
    <w:rsid w:val="00A72E68"/>
    <w:rsid w:val="00A734C4"/>
    <w:rsid w:val="00A751AF"/>
    <w:rsid w:val="00A759A8"/>
    <w:rsid w:val="00A761E6"/>
    <w:rsid w:val="00A779C9"/>
    <w:rsid w:val="00A8396C"/>
    <w:rsid w:val="00A844AA"/>
    <w:rsid w:val="00A86079"/>
    <w:rsid w:val="00A956E4"/>
    <w:rsid w:val="00AA129F"/>
    <w:rsid w:val="00AA520A"/>
    <w:rsid w:val="00AA7CC2"/>
    <w:rsid w:val="00AB0D7F"/>
    <w:rsid w:val="00AB295A"/>
    <w:rsid w:val="00AB69F1"/>
    <w:rsid w:val="00AB7F34"/>
    <w:rsid w:val="00AC15B1"/>
    <w:rsid w:val="00AC17F0"/>
    <w:rsid w:val="00AD0B05"/>
    <w:rsid w:val="00AD1F66"/>
    <w:rsid w:val="00AD208A"/>
    <w:rsid w:val="00AD573B"/>
    <w:rsid w:val="00AD609E"/>
    <w:rsid w:val="00AD614E"/>
    <w:rsid w:val="00AD74E3"/>
    <w:rsid w:val="00AD7DB8"/>
    <w:rsid w:val="00AE0853"/>
    <w:rsid w:val="00AE3CCF"/>
    <w:rsid w:val="00AF1109"/>
    <w:rsid w:val="00AF2868"/>
    <w:rsid w:val="00AF31E1"/>
    <w:rsid w:val="00AF4381"/>
    <w:rsid w:val="00AF50D6"/>
    <w:rsid w:val="00AF5608"/>
    <w:rsid w:val="00AF5747"/>
    <w:rsid w:val="00AF59FB"/>
    <w:rsid w:val="00AF71BE"/>
    <w:rsid w:val="00B029C5"/>
    <w:rsid w:val="00B035FF"/>
    <w:rsid w:val="00B03844"/>
    <w:rsid w:val="00B03902"/>
    <w:rsid w:val="00B053A9"/>
    <w:rsid w:val="00B07001"/>
    <w:rsid w:val="00B10721"/>
    <w:rsid w:val="00B12993"/>
    <w:rsid w:val="00B1579D"/>
    <w:rsid w:val="00B202F1"/>
    <w:rsid w:val="00B22F69"/>
    <w:rsid w:val="00B2440D"/>
    <w:rsid w:val="00B24A87"/>
    <w:rsid w:val="00B26F35"/>
    <w:rsid w:val="00B26FC0"/>
    <w:rsid w:val="00B27744"/>
    <w:rsid w:val="00B331A0"/>
    <w:rsid w:val="00B33A05"/>
    <w:rsid w:val="00B36CB1"/>
    <w:rsid w:val="00B40B1B"/>
    <w:rsid w:val="00B412C8"/>
    <w:rsid w:val="00B43BDF"/>
    <w:rsid w:val="00B44A96"/>
    <w:rsid w:val="00B45FA3"/>
    <w:rsid w:val="00B506E6"/>
    <w:rsid w:val="00B5355D"/>
    <w:rsid w:val="00B53F31"/>
    <w:rsid w:val="00B54F19"/>
    <w:rsid w:val="00B55DF1"/>
    <w:rsid w:val="00B57BEE"/>
    <w:rsid w:val="00B60049"/>
    <w:rsid w:val="00B6141A"/>
    <w:rsid w:val="00B62EC8"/>
    <w:rsid w:val="00B64511"/>
    <w:rsid w:val="00B65648"/>
    <w:rsid w:val="00B72D31"/>
    <w:rsid w:val="00B7408D"/>
    <w:rsid w:val="00B75776"/>
    <w:rsid w:val="00B75CBC"/>
    <w:rsid w:val="00B83827"/>
    <w:rsid w:val="00B83916"/>
    <w:rsid w:val="00B85919"/>
    <w:rsid w:val="00B86F74"/>
    <w:rsid w:val="00B9013E"/>
    <w:rsid w:val="00B93A9E"/>
    <w:rsid w:val="00B943C0"/>
    <w:rsid w:val="00B9597D"/>
    <w:rsid w:val="00B97E31"/>
    <w:rsid w:val="00BA3585"/>
    <w:rsid w:val="00BA5041"/>
    <w:rsid w:val="00BA6922"/>
    <w:rsid w:val="00BA6E21"/>
    <w:rsid w:val="00BB7825"/>
    <w:rsid w:val="00BB7AEF"/>
    <w:rsid w:val="00BC04EF"/>
    <w:rsid w:val="00BC32A0"/>
    <w:rsid w:val="00BC39B3"/>
    <w:rsid w:val="00BC3B5F"/>
    <w:rsid w:val="00BC3E57"/>
    <w:rsid w:val="00BC4055"/>
    <w:rsid w:val="00BC50E4"/>
    <w:rsid w:val="00BD0EF0"/>
    <w:rsid w:val="00BD2747"/>
    <w:rsid w:val="00BD43E4"/>
    <w:rsid w:val="00BD5F9C"/>
    <w:rsid w:val="00BD6882"/>
    <w:rsid w:val="00BD6F15"/>
    <w:rsid w:val="00BE1A14"/>
    <w:rsid w:val="00BE2CFE"/>
    <w:rsid w:val="00BE3453"/>
    <w:rsid w:val="00BE34DB"/>
    <w:rsid w:val="00BE3930"/>
    <w:rsid w:val="00BE4668"/>
    <w:rsid w:val="00BF49E7"/>
    <w:rsid w:val="00BF4AD7"/>
    <w:rsid w:val="00C0115B"/>
    <w:rsid w:val="00C011A4"/>
    <w:rsid w:val="00C01B34"/>
    <w:rsid w:val="00C0433D"/>
    <w:rsid w:val="00C05978"/>
    <w:rsid w:val="00C06BE4"/>
    <w:rsid w:val="00C079D9"/>
    <w:rsid w:val="00C14DD5"/>
    <w:rsid w:val="00C20159"/>
    <w:rsid w:val="00C2127F"/>
    <w:rsid w:val="00C234AC"/>
    <w:rsid w:val="00C242BA"/>
    <w:rsid w:val="00C2496F"/>
    <w:rsid w:val="00C25E32"/>
    <w:rsid w:val="00C30F7A"/>
    <w:rsid w:val="00C367EE"/>
    <w:rsid w:val="00C37D25"/>
    <w:rsid w:val="00C406A7"/>
    <w:rsid w:val="00C42AA0"/>
    <w:rsid w:val="00C45639"/>
    <w:rsid w:val="00C5024B"/>
    <w:rsid w:val="00C507C0"/>
    <w:rsid w:val="00C5102C"/>
    <w:rsid w:val="00C51284"/>
    <w:rsid w:val="00C527C9"/>
    <w:rsid w:val="00C54DED"/>
    <w:rsid w:val="00C551C0"/>
    <w:rsid w:val="00C56B5E"/>
    <w:rsid w:val="00C60980"/>
    <w:rsid w:val="00C613E1"/>
    <w:rsid w:val="00C61737"/>
    <w:rsid w:val="00C64077"/>
    <w:rsid w:val="00C653FD"/>
    <w:rsid w:val="00C70030"/>
    <w:rsid w:val="00C7120C"/>
    <w:rsid w:val="00C7376B"/>
    <w:rsid w:val="00C7378F"/>
    <w:rsid w:val="00C73B73"/>
    <w:rsid w:val="00C76121"/>
    <w:rsid w:val="00C771FD"/>
    <w:rsid w:val="00C8163A"/>
    <w:rsid w:val="00C83616"/>
    <w:rsid w:val="00C83DDE"/>
    <w:rsid w:val="00C868B8"/>
    <w:rsid w:val="00C91944"/>
    <w:rsid w:val="00C91AED"/>
    <w:rsid w:val="00C94D54"/>
    <w:rsid w:val="00C966A4"/>
    <w:rsid w:val="00C97CE7"/>
    <w:rsid w:val="00CA0D40"/>
    <w:rsid w:val="00CA5B33"/>
    <w:rsid w:val="00CA6997"/>
    <w:rsid w:val="00CA71D1"/>
    <w:rsid w:val="00CB0D44"/>
    <w:rsid w:val="00CB2511"/>
    <w:rsid w:val="00CB310F"/>
    <w:rsid w:val="00CB3DF0"/>
    <w:rsid w:val="00CB5AF6"/>
    <w:rsid w:val="00CC37C2"/>
    <w:rsid w:val="00CC4AA2"/>
    <w:rsid w:val="00CC6A95"/>
    <w:rsid w:val="00CC7197"/>
    <w:rsid w:val="00CD2F43"/>
    <w:rsid w:val="00CD51B5"/>
    <w:rsid w:val="00CE118A"/>
    <w:rsid w:val="00CE46E4"/>
    <w:rsid w:val="00CE63C0"/>
    <w:rsid w:val="00CE71E8"/>
    <w:rsid w:val="00CE7775"/>
    <w:rsid w:val="00CF24D7"/>
    <w:rsid w:val="00CF3061"/>
    <w:rsid w:val="00CF3D5A"/>
    <w:rsid w:val="00CF406D"/>
    <w:rsid w:val="00CF57B2"/>
    <w:rsid w:val="00CF582D"/>
    <w:rsid w:val="00D0002B"/>
    <w:rsid w:val="00D0102A"/>
    <w:rsid w:val="00D01DF4"/>
    <w:rsid w:val="00D02562"/>
    <w:rsid w:val="00D0304A"/>
    <w:rsid w:val="00D0592C"/>
    <w:rsid w:val="00D07B2A"/>
    <w:rsid w:val="00D07FE8"/>
    <w:rsid w:val="00D11A6C"/>
    <w:rsid w:val="00D13521"/>
    <w:rsid w:val="00D137E5"/>
    <w:rsid w:val="00D138CA"/>
    <w:rsid w:val="00D13F4A"/>
    <w:rsid w:val="00D167B8"/>
    <w:rsid w:val="00D17093"/>
    <w:rsid w:val="00D220D4"/>
    <w:rsid w:val="00D23DCD"/>
    <w:rsid w:val="00D262C5"/>
    <w:rsid w:val="00D26A67"/>
    <w:rsid w:val="00D35E24"/>
    <w:rsid w:val="00D361CF"/>
    <w:rsid w:val="00D364FB"/>
    <w:rsid w:val="00D40AD2"/>
    <w:rsid w:val="00D437F2"/>
    <w:rsid w:val="00D507BE"/>
    <w:rsid w:val="00D50AB0"/>
    <w:rsid w:val="00D50FFF"/>
    <w:rsid w:val="00D51EC7"/>
    <w:rsid w:val="00D521C3"/>
    <w:rsid w:val="00D5448F"/>
    <w:rsid w:val="00D54819"/>
    <w:rsid w:val="00D562B9"/>
    <w:rsid w:val="00D636A7"/>
    <w:rsid w:val="00D637FC"/>
    <w:rsid w:val="00D63FDB"/>
    <w:rsid w:val="00D6578F"/>
    <w:rsid w:val="00D65881"/>
    <w:rsid w:val="00D6754A"/>
    <w:rsid w:val="00D70C6A"/>
    <w:rsid w:val="00D71554"/>
    <w:rsid w:val="00D72A6D"/>
    <w:rsid w:val="00D7490C"/>
    <w:rsid w:val="00D74DB0"/>
    <w:rsid w:val="00D76CAF"/>
    <w:rsid w:val="00D76E9C"/>
    <w:rsid w:val="00D777D2"/>
    <w:rsid w:val="00D81BE8"/>
    <w:rsid w:val="00D85376"/>
    <w:rsid w:val="00D867C3"/>
    <w:rsid w:val="00D87B92"/>
    <w:rsid w:val="00D91924"/>
    <w:rsid w:val="00D92753"/>
    <w:rsid w:val="00D93129"/>
    <w:rsid w:val="00D93F5B"/>
    <w:rsid w:val="00D94EA2"/>
    <w:rsid w:val="00D957A2"/>
    <w:rsid w:val="00D97F05"/>
    <w:rsid w:val="00D97F60"/>
    <w:rsid w:val="00DA0CCE"/>
    <w:rsid w:val="00DA2258"/>
    <w:rsid w:val="00DA4183"/>
    <w:rsid w:val="00DA444B"/>
    <w:rsid w:val="00DA52A7"/>
    <w:rsid w:val="00DA67D9"/>
    <w:rsid w:val="00DC03F0"/>
    <w:rsid w:val="00DC1123"/>
    <w:rsid w:val="00DC270C"/>
    <w:rsid w:val="00DC4D62"/>
    <w:rsid w:val="00DC5975"/>
    <w:rsid w:val="00DC6D69"/>
    <w:rsid w:val="00DD082B"/>
    <w:rsid w:val="00DD28A1"/>
    <w:rsid w:val="00DD6361"/>
    <w:rsid w:val="00DE3C60"/>
    <w:rsid w:val="00DE6129"/>
    <w:rsid w:val="00DF13A6"/>
    <w:rsid w:val="00DF1DCB"/>
    <w:rsid w:val="00DF364D"/>
    <w:rsid w:val="00DF3697"/>
    <w:rsid w:val="00DF3A5C"/>
    <w:rsid w:val="00DF5409"/>
    <w:rsid w:val="00DF5D65"/>
    <w:rsid w:val="00E06309"/>
    <w:rsid w:val="00E06D8D"/>
    <w:rsid w:val="00E11C3F"/>
    <w:rsid w:val="00E13CE8"/>
    <w:rsid w:val="00E13ED2"/>
    <w:rsid w:val="00E2022E"/>
    <w:rsid w:val="00E226C0"/>
    <w:rsid w:val="00E23FF9"/>
    <w:rsid w:val="00E2482F"/>
    <w:rsid w:val="00E258B2"/>
    <w:rsid w:val="00E26E98"/>
    <w:rsid w:val="00E26EA8"/>
    <w:rsid w:val="00E30B2B"/>
    <w:rsid w:val="00E31862"/>
    <w:rsid w:val="00E35065"/>
    <w:rsid w:val="00E35BF7"/>
    <w:rsid w:val="00E37F4A"/>
    <w:rsid w:val="00E41550"/>
    <w:rsid w:val="00E424D2"/>
    <w:rsid w:val="00E42693"/>
    <w:rsid w:val="00E443EF"/>
    <w:rsid w:val="00E45824"/>
    <w:rsid w:val="00E46819"/>
    <w:rsid w:val="00E46CD7"/>
    <w:rsid w:val="00E5093E"/>
    <w:rsid w:val="00E521D8"/>
    <w:rsid w:val="00E52F46"/>
    <w:rsid w:val="00E536F2"/>
    <w:rsid w:val="00E53B0B"/>
    <w:rsid w:val="00E5493E"/>
    <w:rsid w:val="00E56931"/>
    <w:rsid w:val="00E612E6"/>
    <w:rsid w:val="00E61C64"/>
    <w:rsid w:val="00E63A6C"/>
    <w:rsid w:val="00E63FF9"/>
    <w:rsid w:val="00E66B71"/>
    <w:rsid w:val="00E77310"/>
    <w:rsid w:val="00E773D1"/>
    <w:rsid w:val="00E77C88"/>
    <w:rsid w:val="00E808BD"/>
    <w:rsid w:val="00E913F2"/>
    <w:rsid w:val="00E93BDC"/>
    <w:rsid w:val="00E93CB3"/>
    <w:rsid w:val="00E9532E"/>
    <w:rsid w:val="00E95D92"/>
    <w:rsid w:val="00EA1991"/>
    <w:rsid w:val="00EA32A4"/>
    <w:rsid w:val="00EA3844"/>
    <w:rsid w:val="00EA7FEF"/>
    <w:rsid w:val="00EB0B38"/>
    <w:rsid w:val="00EB0D50"/>
    <w:rsid w:val="00EB1005"/>
    <w:rsid w:val="00EB5A7F"/>
    <w:rsid w:val="00EB64C7"/>
    <w:rsid w:val="00EC02BD"/>
    <w:rsid w:val="00EC1CDE"/>
    <w:rsid w:val="00EC2CC3"/>
    <w:rsid w:val="00EC6FE2"/>
    <w:rsid w:val="00ED02AD"/>
    <w:rsid w:val="00ED0B17"/>
    <w:rsid w:val="00ED0E14"/>
    <w:rsid w:val="00ED18F7"/>
    <w:rsid w:val="00ED1E14"/>
    <w:rsid w:val="00ED2550"/>
    <w:rsid w:val="00ED3A06"/>
    <w:rsid w:val="00ED486A"/>
    <w:rsid w:val="00ED52A0"/>
    <w:rsid w:val="00ED5D0E"/>
    <w:rsid w:val="00EE061D"/>
    <w:rsid w:val="00EE18D2"/>
    <w:rsid w:val="00EE56CF"/>
    <w:rsid w:val="00EF00C1"/>
    <w:rsid w:val="00EF0647"/>
    <w:rsid w:val="00EF115E"/>
    <w:rsid w:val="00EF21E2"/>
    <w:rsid w:val="00EF670F"/>
    <w:rsid w:val="00EF7E07"/>
    <w:rsid w:val="00F0008E"/>
    <w:rsid w:val="00F016E0"/>
    <w:rsid w:val="00F046F0"/>
    <w:rsid w:val="00F04F0D"/>
    <w:rsid w:val="00F11977"/>
    <w:rsid w:val="00F14FCD"/>
    <w:rsid w:val="00F17886"/>
    <w:rsid w:val="00F20105"/>
    <w:rsid w:val="00F20721"/>
    <w:rsid w:val="00F20EAF"/>
    <w:rsid w:val="00F2339D"/>
    <w:rsid w:val="00F236F3"/>
    <w:rsid w:val="00F2447A"/>
    <w:rsid w:val="00F277E8"/>
    <w:rsid w:val="00F309EC"/>
    <w:rsid w:val="00F33579"/>
    <w:rsid w:val="00F34430"/>
    <w:rsid w:val="00F359B2"/>
    <w:rsid w:val="00F3600A"/>
    <w:rsid w:val="00F37BFF"/>
    <w:rsid w:val="00F40A7C"/>
    <w:rsid w:val="00F443B2"/>
    <w:rsid w:val="00F446AB"/>
    <w:rsid w:val="00F524A4"/>
    <w:rsid w:val="00F52E55"/>
    <w:rsid w:val="00F54511"/>
    <w:rsid w:val="00F55057"/>
    <w:rsid w:val="00F55570"/>
    <w:rsid w:val="00F55D2A"/>
    <w:rsid w:val="00F57E22"/>
    <w:rsid w:val="00F60775"/>
    <w:rsid w:val="00F61C26"/>
    <w:rsid w:val="00F61D4A"/>
    <w:rsid w:val="00F62848"/>
    <w:rsid w:val="00F63444"/>
    <w:rsid w:val="00F666BA"/>
    <w:rsid w:val="00F70476"/>
    <w:rsid w:val="00F70DC6"/>
    <w:rsid w:val="00F714BD"/>
    <w:rsid w:val="00F73763"/>
    <w:rsid w:val="00F80DD1"/>
    <w:rsid w:val="00F82F22"/>
    <w:rsid w:val="00F867AE"/>
    <w:rsid w:val="00F87AFD"/>
    <w:rsid w:val="00F87DCB"/>
    <w:rsid w:val="00F9067D"/>
    <w:rsid w:val="00F9110C"/>
    <w:rsid w:val="00F92D95"/>
    <w:rsid w:val="00F93A4A"/>
    <w:rsid w:val="00F94659"/>
    <w:rsid w:val="00F94B44"/>
    <w:rsid w:val="00F95DF8"/>
    <w:rsid w:val="00F96B67"/>
    <w:rsid w:val="00F9717A"/>
    <w:rsid w:val="00FA23AA"/>
    <w:rsid w:val="00FA2D8E"/>
    <w:rsid w:val="00FA34EE"/>
    <w:rsid w:val="00FA4D03"/>
    <w:rsid w:val="00FA52CF"/>
    <w:rsid w:val="00FA7B13"/>
    <w:rsid w:val="00FA7DBF"/>
    <w:rsid w:val="00FB3084"/>
    <w:rsid w:val="00FB4090"/>
    <w:rsid w:val="00FB44D7"/>
    <w:rsid w:val="00FB4F5A"/>
    <w:rsid w:val="00FB5E13"/>
    <w:rsid w:val="00FB6D78"/>
    <w:rsid w:val="00FB6F74"/>
    <w:rsid w:val="00FD0046"/>
    <w:rsid w:val="00FD09EF"/>
    <w:rsid w:val="00FD1E2E"/>
    <w:rsid w:val="00FD25ED"/>
    <w:rsid w:val="00FD2872"/>
    <w:rsid w:val="00FD2C92"/>
    <w:rsid w:val="00FD4645"/>
    <w:rsid w:val="00FD4F5B"/>
    <w:rsid w:val="00FD6397"/>
    <w:rsid w:val="00FD6556"/>
    <w:rsid w:val="00FD7C38"/>
    <w:rsid w:val="00FE366E"/>
    <w:rsid w:val="00FE3882"/>
    <w:rsid w:val="00FE3A49"/>
    <w:rsid w:val="00FE5322"/>
    <w:rsid w:val="00FE5C04"/>
    <w:rsid w:val="00FE5E18"/>
    <w:rsid w:val="00FF1767"/>
    <w:rsid w:val="00FF4F07"/>
    <w:rsid w:val="00FF5C8D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3ACF9E68"/>
  <w15:docId w15:val="{6BCAEFEE-2B97-407C-A6AC-D2F2EFD5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713D"/>
    <w:pPr>
      <w:spacing w:line="240" w:lineRule="atLeast"/>
      <w:jc w:val="both"/>
    </w:pPr>
    <w:rPr>
      <w:rFonts w:ascii="Arial" w:hAnsi="Arial"/>
      <w:sz w:val="22"/>
      <w:lang w:val="es-ES_tradnl"/>
    </w:rPr>
  </w:style>
  <w:style w:type="paragraph" w:styleId="Ttol1">
    <w:name w:val="heading 1"/>
    <w:basedOn w:val="Normal"/>
    <w:next w:val="Normal"/>
    <w:qFormat/>
    <w:rsid w:val="006B41C0"/>
    <w:pPr>
      <w:spacing w:before="240"/>
      <w:outlineLvl w:val="0"/>
    </w:pPr>
    <w:rPr>
      <w:b/>
      <w:caps/>
      <w:sz w:val="24"/>
      <w:u w:val="single"/>
    </w:rPr>
  </w:style>
  <w:style w:type="paragraph" w:styleId="Ttol2">
    <w:name w:val="heading 2"/>
    <w:basedOn w:val="Normal"/>
    <w:next w:val="Normal"/>
    <w:qFormat/>
    <w:rsid w:val="006B41C0"/>
    <w:pPr>
      <w:spacing w:before="120"/>
      <w:outlineLvl w:val="1"/>
    </w:pPr>
    <w:rPr>
      <w:b/>
      <w:caps/>
      <w:sz w:val="24"/>
    </w:rPr>
  </w:style>
  <w:style w:type="paragraph" w:styleId="Ttol3">
    <w:name w:val="heading 3"/>
    <w:basedOn w:val="Normal"/>
    <w:next w:val="Sagnianormal"/>
    <w:link w:val="Ttol3Car"/>
    <w:qFormat/>
    <w:rsid w:val="006B41C0"/>
    <w:pPr>
      <w:spacing w:line="240" w:lineRule="auto"/>
      <w:ind w:left="284"/>
      <w:outlineLvl w:val="2"/>
    </w:pPr>
    <w:rPr>
      <w:b/>
      <w:u w:val="single"/>
    </w:rPr>
  </w:style>
  <w:style w:type="paragraph" w:styleId="Ttol4">
    <w:name w:val="heading 4"/>
    <w:basedOn w:val="Normal"/>
    <w:next w:val="Normal"/>
    <w:qFormat/>
    <w:rsid w:val="006B41C0"/>
    <w:pPr>
      <w:keepNext/>
      <w:ind w:left="1701"/>
      <w:outlineLvl w:val="3"/>
    </w:pPr>
    <w:rPr>
      <w:b/>
      <w:bCs/>
      <w:u w:val="single"/>
    </w:rPr>
  </w:style>
  <w:style w:type="paragraph" w:styleId="Ttol5">
    <w:name w:val="heading 5"/>
    <w:basedOn w:val="Normal"/>
    <w:next w:val="Normal"/>
    <w:link w:val="Ttol5Car"/>
    <w:qFormat/>
    <w:rsid w:val="006B41C0"/>
    <w:pPr>
      <w:keepNext/>
      <w:jc w:val="center"/>
      <w:outlineLvl w:val="4"/>
    </w:pPr>
    <w:rPr>
      <w:b/>
    </w:rPr>
  </w:style>
  <w:style w:type="paragraph" w:styleId="Ttol6">
    <w:name w:val="heading 6"/>
    <w:basedOn w:val="Normal"/>
    <w:next w:val="Normal"/>
    <w:qFormat/>
    <w:rsid w:val="006B41C0"/>
    <w:pPr>
      <w:keepNext/>
      <w:ind w:left="1701"/>
      <w:jc w:val="center"/>
      <w:outlineLvl w:val="5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agnianormal">
    <w:name w:val="Normal Indent"/>
    <w:basedOn w:val="Normal"/>
    <w:rsid w:val="006B41C0"/>
    <w:pPr>
      <w:ind w:left="284"/>
    </w:pPr>
  </w:style>
  <w:style w:type="paragraph" w:styleId="Peu">
    <w:name w:val="footer"/>
    <w:basedOn w:val="Normal"/>
    <w:rsid w:val="006B41C0"/>
    <w:pPr>
      <w:tabs>
        <w:tab w:val="center" w:pos="4819"/>
        <w:tab w:val="right" w:pos="9071"/>
      </w:tabs>
    </w:pPr>
  </w:style>
  <w:style w:type="paragraph" w:styleId="Capalera">
    <w:name w:val="header"/>
    <w:basedOn w:val="Normal"/>
    <w:rsid w:val="006B41C0"/>
  </w:style>
  <w:style w:type="paragraph" w:customStyle="1" w:styleId="Rtulo">
    <w:name w:val="Rótulo"/>
    <w:basedOn w:val="Normal"/>
    <w:rsid w:val="006B41C0"/>
    <w:pPr>
      <w:spacing w:before="240" w:after="240"/>
      <w:jc w:val="center"/>
    </w:pPr>
    <w:rPr>
      <w:b/>
      <w:caps/>
      <w:sz w:val="32"/>
      <w:u w:val="single"/>
    </w:rPr>
  </w:style>
  <w:style w:type="paragraph" w:styleId="Sagniadetextindependent">
    <w:name w:val="Body Text Indent"/>
    <w:basedOn w:val="Normal"/>
    <w:rsid w:val="006B41C0"/>
    <w:pPr>
      <w:ind w:left="1701"/>
    </w:pPr>
    <w:rPr>
      <w:lang w:val="es-ES"/>
    </w:rPr>
  </w:style>
  <w:style w:type="paragraph" w:styleId="Sagniadetextindependent2">
    <w:name w:val="Body Text Indent 2"/>
    <w:basedOn w:val="Normal"/>
    <w:rsid w:val="006B41C0"/>
    <w:pPr>
      <w:ind w:left="1701"/>
      <w:jc w:val="left"/>
    </w:pPr>
  </w:style>
  <w:style w:type="paragraph" w:styleId="Sagniadetextindependent3">
    <w:name w:val="Body Text Indent 3"/>
    <w:basedOn w:val="Normal"/>
    <w:rsid w:val="006B41C0"/>
    <w:pPr>
      <w:ind w:left="6248" w:firstLine="284"/>
    </w:pPr>
  </w:style>
  <w:style w:type="table" w:styleId="Taulaambquadrcula">
    <w:name w:val="Table Grid"/>
    <w:basedOn w:val="Taulanormal"/>
    <w:rsid w:val="00872969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1F0"/>
    <w:rPr>
      <w:rFonts w:ascii="Tahoma" w:hAnsi="Tahoma" w:cs="Tahoma"/>
      <w:sz w:val="16"/>
      <w:szCs w:val="16"/>
    </w:rPr>
  </w:style>
  <w:style w:type="character" w:styleId="Enlla">
    <w:name w:val="Hyperlink"/>
    <w:basedOn w:val="Lletraperdefectedelpargraf"/>
    <w:rsid w:val="00C2127F"/>
    <w:rPr>
      <w:color w:val="0000FF"/>
      <w:u w:val="single"/>
    </w:rPr>
  </w:style>
  <w:style w:type="paragraph" w:styleId="Pargrafdellista">
    <w:name w:val="List Paragraph"/>
    <w:basedOn w:val="Normal"/>
    <w:uiPriority w:val="34"/>
    <w:qFormat/>
    <w:rsid w:val="00D23DCD"/>
    <w:pPr>
      <w:spacing w:line="240" w:lineRule="auto"/>
      <w:ind w:left="720"/>
      <w:jc w:val="left"/>
    </w:pPr>
    <w:rPr>
      <w:rFonts w:ascii="Calibri" w:eastAsia="SimSun" w:hAnsi="Calibri"/>
      <w:szCs w:val="22"/>
      <w:lang w:val="es-ES" w:eastAsia="zh-CN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780593"/>
    <w:pPr>
      <w:spacing w:line="240" w:lineRule="auto"/>
    </w:pPr>
    <w:rPr>
      <w:sz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780593"/>
    <w:rPr>
      <w:rFonts w:ascii="Arial" w:hAnsi="Arial"/>
      <w:lang w:val="es-ES_tradnl"/>
    </w:rPr>
  </w:style>
  <w:style w:type="character" w:styleId="Refernciadenotaapeudepgina">
    <w:name w:val="footnote reference"/>
    <w:basedOn w:val="Lletraperdefectedelpargraf"/>
    <w:uiPriority w:val="99"/>
    <w:unhideWhenUsed/>
    <w:rsid w:val="0078059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0012F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  <w:lang w:val="es-ES"/>
    </w:rPr>
  </w:style>
  <w:style w:type="paragraph" w:customStyle="1" w:styleId="Default">
    <w:name w:val="Default"/>
    <w:rsid w:val="00D137E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ol5Car">
    <w:name w:val="Títol 5 Car"/>
    <w:basedOn w:val="Lletraperdefectedelpargraf"/>
    <w:link w:val="Ttol5"/>
    <w:rsid w:val="005D38E2"/>
    <w:rPr>
      <w:rFonts w:ascii="Arial" w:hAnsi="Arial"/>
      <w:b/>
      <w:sz w:val="22"/>
      <w:lang w:val="es-ES_tradnl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01429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semiHidden/>
    <w:unhideWhenUsed/>
    <w:rsid w:val="00401429"/>
    <w:rPr>
      <w:color w:val="800080" w:themeColor="followedHyperlink"/>
      <w:u w:val="single"/>
    </w:rPr>
  </w:style>
  <w:style w:type="character" w:styleId="Textennegreta">
    <w:name w:val="Strong"/>
    <w:basedOn w:val="Lletraperdefectedelpargraf"/>
    <w:uiPriority w:val="22"/>
    <w:qFormat/>
    <w:rsid w:val="00016ACD"/>
    <w:rPr>
      <w:b/>
      <w:bCs/>
    </w:rPr>
  </w:style>
  <w:style w:type="character" w:styleId="mfasi">
    <w:name w:val="Emphasis"/>
    <w:basedOn w:val="Lletraperdefectedelpargraf"/>
    <w:uiPriority w:val="20"/>
    <w:qFormat/>
    <w:rsid w:val="002E4EA2"/>
    <w:rPr>
      <w:i/>
      <w:iCs/>
    </w:rPr>
  </w:style>
  <w:style w:type="character" w:customStyle="1" w:styleId="Ttol3Car">
    <w:name w:val="Títol 3 Car"/>
    <w:basedOn w:val="Lletraperdefectedelpargraf"/>
    <w:link w:val="Ttol3"/>
    <w:rsid w:val="00725497"/>
    <w:rPr>
      <w:rFonts w:ascii="Arial" w:hAnsi="Arial"/>
      <w:b/>
      <w:sz w:val="22"/>
      <w:u w:val="single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71626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1358">
          <w:marLeft w:val="374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9050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086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284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028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3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4F07F718DECF4B8DA01C38BB36A6FF" ma:contentTypeVersion="13" ma:contentTypeDescription="Create a new document." ma:contentTypeScope="" ma:versionID="0b7bb75abfca4c72fa5a7e6c9f927c6a">
  <xsd:schema xmlns:xsd="http://www.w3.org/2001/XMLSchema" xmlns:xs="http://www.w3.org/2001/XMLSchema" xmlns:p="http://schemas.microsoft.com/office/2006/metadata/properties" xmlns:ns3="c677ec62-6bf6-4a2d-88b0-59242e13602b" xmlns:ns4="af6846ab-1e94-4a00-97a4-9aba132993ae" targetNamespace="http://schemas.microsoft.com/office/2006/metadata/properties" ma:root="true" ma:fieldsID="7345f56f1c26c94cfd8ac31ae8c7bfd0" ns3:_="" ns4:_="">
    <xsd:import namespace="c677ec62-6bf6-4a2d-88b0-59242e13602b"/>
    <xsd:import namespace="af6846ab-1e94-4a00-97a4-9aba132993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7ec62-6bf6-4a2d-88b0-59242e1360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846ab-1e94-4a00-97a4-9aba13299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55B17-2886-49BA-BC6F-8039D547D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77ec62-6bf6-4a2d-88b0-59242e13602b"/>
    <ds:schemaRef ds:uri="af6846ab-1e94-4a00-97a4-9aba13299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BE904-B497-4CEA-A562-8525D41F14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49AB66-D513-4788-A4B3-14F9F58A88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CAC041-1B50-47D8-AE68-BAA93BF8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Nota de Servicio L-Ref. 144 para impresora Láser (sin pre-impreso)</vt:lpstr>
      <vt:lpstr>Nota de Servicio L-Ref. 144 para impresora Láser (sin pre-impreso)</vt:lpstr>
    </vt:vector>
  </TitlesOfParts>
  <Company>Nestlé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Servicio L-Ref. 144 para impresora Láser (sin pre-impreso)</dc:title>
  <dc:subject>PLANTILLA</dc:subject>
  <dc:creator>ntadmin</dc:creator>
  <cp:keywords>2ª Versión (1/94)</cp:keywords>
  <cp:lastModifiedBy>ORIOL PLA</cp:lastModifiedBy>
  <cp:revision>6</cp:revision>
  <cp:lastPrinted>2026-02-23T10:34:00Z</cp:lastPrinted>
  <dcterms:created xsi:type="dcterms:W3CDTF">2026-10-23T11:49:00Z</dcterms:created>
  <dcterms:modified xsi:type="dcterms:W3CDTF">2026-11-04T16:52:00Z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0x010100D84F07F718DECF4B8DA01C38BB36A6FF</vt:lpwstr>
  </property>
  <property fmtid="{D5CDD505-2E9C-101B-9397-08002B2CF9AE}" pid="3" name="MSIP_Label_1ada0a2f-b917-4d51-b0d0-d418a10c8b23_Enabled">
    <vt:lpwstr>True</vt:lpwstr>
  </property>
  <property fmtid="{D5CDD505-2E9C-101B-9397-08002B2CF9AE}" pid="4" name="MSIP_Label_1ada0a2f-b917-4d51-b0d0-d418a10c8b23_SiteId">
    <vt:lpwstr>12a3af23-a769-4654-847f-958f3d479f4a</vt:lpwstr>
  </property>
  <property fmtid="{D5CDD505-2E9C-101B-9397-08002B2CF9AE}" pid="5" name="MSIP_Label_1ada0a2f-b917-4d51-b0d0-d418a10c8b23_Owner">
    <vt:lpwstr>Oriol.Pla@es.nestle.com</vt:lpwstr>
  </property>
  <property fmtid="{D5CDD505-2E9C-101B-9397-08002B2CF9AE}" pid="6" name="MSIP_Label_1ada0a2f-b917-4d51-b0d0-d418a10c8b23_SetDate">
    <vt:lpwstr>2020-09-24T10:13:37.7237396Z</vt:lpwstr>
  </property>
  <property fmtid="{D5CDD505-2E9C-101B-9397-08002B2CF9AE}" pid="7" name="MSIP_Label_1ada0a2f-b917-4d51-b0d0-d418a10c8b23_Name">
    <vt:lpwstr>General Use</vt:lpwstr>
  </property>
  <property fmtid="{D5CDD505-2E9C-101B-9397-08002B2CF9AE}" pid="8" name="MSIP_Label_1ada0a2f-b917-4d51-b0d0-d418a10c8b23_Application">
    <vt:lpwstr>Microsoft Azure Information Protection</vt:lpwstr>
  </property>
  <property fmtid="{D5CDD505-2E9C-101B-9397-08002B2CF9AE}" pid="9" name="MSIP_Label_1ada0a2f-b917-4d51-b0d0-d418a10c8b23_ActionId">
    <vt:lpwstr>fd01f97f-8236-47f6-a735-d43fc3f1a4f2</vt:lpwstr>
  </property>
  <property fmtid="{D5CDD505-2E9C-101B-9397-08002B2CF9AE}" pid="10" name="MSIP_Label_1ada0a2f-b917-4d51-b0d0-d418a10c8b23_Extended_MSFT_Method">
    <vt:lpwstr>Automatic</vt:lpwstr>
  </property>
  <property fmtid="{D5CDD505-2E9C-101B-9397-08002B2CF9AE}" pid="11" name="Sensitivity">
    <vt:lpwstr>General Use</vt:lpwstr>
  </property>
</Properties>
</file>